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leader="none" w:pos="2977"/>
        </w:tabs>
        <w:jc w:val="center"/>
        <w:rPr>
          <w:b w:val="1"/>
          <w:sz w:val="24"/>
          <w:szCs w:val="24"/>
        </w:rPr>
      </w:pPr>
      <w:r w:rsidDel="00000000" w:rsidR="00000000" w:rsidRPr="00000000">
        <w:rPr>
          <w:rFonts w:ascii="Cambria" w:cs="Cambria" w:eastAsia="Cambria" w:hAnsi="Cambria"/>
          <w:b w:val="1"/>
          <w:sz w:val="28"/>
          <w:szCs w:val="28"/>
          <w:rtl w:val="0"/>
        </w:rPr>
        <w:t xml:space="preserve">School Development Planning - Podar International School -XXXX-2022-2024</w:t>
      </w:r>
      <w:r w:rsidDel="00000000" w:rsidR="00000000" w:rsidRPr="00000000">
        <w:rPr>
          <w:rtl w:val="0"/>
        </w:rPr>
      </w:r>
    </w:p>
    <w:tbl>
      <w:tblPr>
        <w:tblStyle w:val="Table1"/>
        <w:tblW w:w="9560.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4780"/>
        <w:gridCol w:w="4780"/>
        <w:tblGridChange w:id="0">
          <w:tblGrid>
            <w:gridCol w:w="4780"/>
            <w:gridCol w:w="4780"/>
          </w:tblGrid>
        </w:tblGridChange>
      </w:tblGrid>
      <w:tr>
        <w:trPr>
          <w:cantSplit w:val="0"/>
          <w:tblHeader w:val="0"/>
        </w:trPr>
        <w:tc>
          <w:tcPr>
            <w:gridSpan w:val="2"/>
          </w:tcPr>
          <w:p w:rsidR="00000000" w:rsidDel="00000000" w:rsidP="00000000" w:rsidRDefault="00000000" w:rsidRPr="00000000" w14:paraId="00000002">
            <w:pPr>
              <w:jc w:val="center"/>
              <w:rPr>
                <w:b w:val="1"/>
                <w:sz w:val="24"/>
                <w:szCs w:val="24"/>
              </w:rPr>
            </w:pPr>
            <w:r w:rsidDel="00000000" w:rsidR="00000000" w:rsidRPr="00000000">
              <w:rPr>
                <w:b w:val="1"/>
                <w:sz w:val="24"/>
                <w:szCs w:val="24"/>
                <w:rtl w:val="0"/>
              </w:rPr>
              <w:t xml:space="preserve">School Self Evaluation : Area of Focus: – HINDI</w:t>
            </w:r>
          </w:p>
          <w:p w:rsidR="00000000" w:rsidDel="00000000" w:rsidP="00000000" w:rsidRDefault="00000000" w:rsidRPr="00000000" w14:paraId="00000003">
            <w:pPr>
              <w:jc w:val="center"/>
              <w:rPr>
                <w:b w:val="1"/>
                <w:i w:val="1"/>
                <w:sz w:val="24"/>
                <w:szCs w:val="24"/>
              </w:rPr>
            </w:pPr>
            <w:r w:rsidDel="00000000" w:rsidR="00000000" w:rsidRPr="00000000">
              <w:rPr>
                <w:b w:val="1"/>
                <w:sz w:val="24"/>
                <w:szCs w:val="24"/>
                <w:rtl w:val="0"/>
              </w:rPr>
              <w:t xml:space="preserve">Outcomes for Students  of Term I 2022</w:t>
            </w:r>
            <w:r w:rsidDel="00000000" w:rsidR="00000000" w:rsidRPr="00000000">
              <w:rPr>
                <w:rtl w:val="0"/>
              </w:rPr>
            </w:r>
          </w:p>
        </w:tc>
      </w:tr>
      <w:tr>
        <w:trPr>
          <w:cantSplit w:val="0"/>
          <w:trHeight w:val="3825" w:hRule="atLeast"/>
          <w:tblHeader w:val="0"/>
        </w:trPr>
        <w:tc>
          <w:tcPr>
            <w:gridSpan w:val="2"/>
          </w:tcPr>
          <w:p w:rsidR="00000000" w:rsidDel="00000000" w:rsidP="00000000" w:rsidRDefault="00000000" w:rsidRPr="00000000" w14:paraId="00000005">
            <w:pPr>
              <w:rPr>
                <w:b w:val="1"/>
                <w:sz w:val="24"/>
                <w:szCs w:val="24"/>
              </w:rPr>
            </w:pPr>
            <w:r w:rsidDel="00000000" w:rsidR="00000000" w:rsidRPr="00000000">
              <w:rPr>
                <w:b w:val="1"/>
                <w:sz w:val="24"/>
                <w:szCs w:val="24"/>
                <w:rtl w:val="0"/>
              </w:rPr>
              <w:t xml:space="preserve">Performance in HINDI - Term I 2021-22 results</w:t>
            </w:r>
          </w:p>
          <w:tbl>
            <w:tblPr>
              <w:tblStyle w:val="Table2"/>
              <w:tblW w:w="8340.0" w:type="dxa"/>
              <w:jc w:val="center"/>
              <w:tblLayout w:type="fixed"/>
              <w:tblLook w:val="0400"/>
            </w:tblPr>
            <w:tblGrid>
              <w:gridCol w:w="1540"/>
              <w:gridCol w:w="1360"/>
              <w:gridCol w:w="1360"/>
              <w:gridCol w:w="1360"/>
              <w:gridCol w:w="1360"/>
              <w:gridCol w:w="1360"/>
              <w:tblGridChange w:id="0">
                <w:tblGrid>
                  <w:gridCol w:w="1540"/>
                  <w:gridCol w:w="1360"/>
                  <w:gridCol w:w="1360"/>
                  <w:gridCol w:w="1360"/>
                  <w:gridCol w:w="1360"/>
                  <w:gridCol w:w="1360"/>
                </w:tblGrid>
              </w:tblGridChange>
            </w:tblGrid>
            <w:tr>
              <w:trPr>
                <w:cantSplit w:val="0"/>
                <w:trHeight w:val="930" w:hRule="atLeast"/>
                <w:tblHeader w:val="0"/>
              </w:trPr>
              <w:tc>
                <w:tcPr>
                  <w:tcBorders>
                    <w:top w:color="000000" w:space="0" w:sz="4" w:val="single"/>
                    <w:left w:color="000000" w:space="0" w:sz="4" w:val="single"/>
                    <w:bottom w:color="000000" w:space="0" w:sz="0" w:val="nil"/>
                    <w:right w:color="000000" w:space="0" w:sz="4" w:val="single"/>
                  </w:tcBorders>
                  <w:shd w:fill="c5d9f1" w:val="clear"/>
                  <w:vAlign w:val="center"/>
                </w:tcPr>
                <w:p w:rsidR="00000000" w:rsidDel="00000000" w:rsidP="00000000" w:rsidRDefault="00000000" w:rsidRPr="00000000" w14:paraId="00000006">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HINDI</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7">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0-32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8">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33-59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9">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60-79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A">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80-89 marks</w:t>
                  </w:r>
                </w:p>
              </w:tc>
              <w:tc>
                <w:tcPr>
                  <w:tcBorders>
                    <w:top w:color="000000" w:space="0" w:sz="4" w:val="single"/>
                    <w:left w:color="000000" w:space="0" w:sz="0" w:val="nil"/>
                    <w:bottom w:color="000000" w:space="0" w:sz="4" w:val="single"/>
                    <w:right w:color="000000" w:space="0" w:sz="4" w:val="single"/>
                  </w:tcBorders>
                  <w:shd w:fill="c5d9f1" w:val="clear"/>
                </w:tcPr>
                <w:p w:rsidR="00000000" w:rsidDel="00000000" w:rsidP="00000000" w:rsidRDefault="00000000" w:rsidRPr="00000000" w14:paraId="0000000B">
                  <w:pPr>
                    <w:spacing w:after="0" w:line="24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 of students scoring 90-100 marks</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0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D">
                  <w:pPr>
                    <w:spacing w:after="0" w:line="240" w:lineRule="auto"/>
                    <w:jc w:val="center"/>
                    <w:rPr>
                      <w:sz w:val="20"/>
                      <w:szCs w:val="20"/>
                    </w:rPr>
                  </w:pPr>
                  <w:r w:rsidDel="00000000" w:rsidR="00000000" w:rsidRPr="00000000">
                    <w:rPr>
                      <w:sz w:val="20"/>
                      <w:szCs w:val="20"/>
                      <w:rtl w:val="0"/>
                    </w:rPr>
                    <w:t xml:space="preserve">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E">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0F">
                  <w:pPr>
                    <w:spacing w:after="0" w:line="24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0">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1">
                  <w:pPr>
                    <w:spacing w:after="0" w:line="240" w:lineRule="auto"/>
                    <w:jc w:val="center"/>
                    <w:rPr>
                      <w:sz w:val="20"/>
                      <w:szCs w:val="20"/>
                    </w:rPr>
                  </w:pPr>
                  <w:r w:rsidDel="00000000" w:rsidR="00000000" w:rsidRPr="00000000">
                    <w:rPr>
                      <w:sz w:val="20"/>
                      <w:szCs w:val="20"/>
                      <w:rtl w:val="0"/>
                    </w:rPr>
                    <w:t xml:space="preserve">56</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3">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4">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5">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6">
                  <w:pPr>
                    <w:spacing w:after="0" w:line="240" w:lineRule="auto"/>
                    <w:jc w:val="center"/>
                    <w:rPr>
                      <w:sz w:val="20"/>
                      <w:szCs w:val="20"/>
                    </w:rPr>
                  </w:pPr>
                  <w:r w:rsidDel="00000000" w:rsidR="00000000" w:rsidRPr="00000000">
                    <w:rPr>
                      <w:sz w:val="20"/>
                      <w:szCs w:val="2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7">
                  <w:pPr>
                    <w:spacing w:after="0" w:line="240" w:lineRule="auto"/>
                    <w:jc w:val="center"/>
                    <w:rPr>
                      <w:sz w:val="20"/>
                      <w:szCs w:val="20"/>
                    </w:rPr>
                  </w:pPr>
                  <w:r w:rsidDel="00000000" w:rsidR="00000000" w:rsidRPr="00000000">
                    <w:rPr>
                      <w:sz w:val="20"/>
                      <w:szCs w:val="20"/>
                      <w:rtl w:val="0"/>
                    </w:rPr>
                    <w:t xml:space="preserve">45</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9">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A">
                  <w:pPr>
                    <w:spacing w:after="0" w:line="240" w:lineRule="auto"/>
                    <w:jc w:val="center"/>
                    <w:rPr>
                      <w:sz w:val="20"/>
                      <w:szCs w:val="20"/>
                    </w:rPr>
                  </w:pPr>
                  <w:r w:rsidDel="00000000" w:rsidR="00000000" w:rsidRPr="00000000">
                    <w:rPr>
                      <w:sz w:val="20"/>
                      <w:szCs w:val="20"/>
                      <w:rtl w:val="0"/>
                    </w:rPr>
                    <w:t xml:space="preserve">37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B">
                  <w:pPr>
                    <w:spacing w:after="0" w:line="240" w:lineRule="auto"/>
                    <w:jc w:val="center"/>
                    <w:rPr>
                      <w:sz w:val="20"/>
                      <w:szCs w:val="20"/>
                    </w:rPr>
                  </w:pPr>
                  <w:r w:rsidDel="00000000" w:rsidR="00000000" w:rsidRPr="00000000">
                    <w:rPr>
                      <w:sz w:val="20"/>
                      <w:szCs w:val="20"/>
                      <w:rtl w:val="0"/>
                    </w:rPr>
                    <w:t xml:space="preserve">33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C">
                  <w:pPr>
                    <w:spacing w:after="0" w:line="240" w:lineRule="auto"/>
                    <w:jc w:val="center"/>
                    <w:rPr>
                      <w:sz w:val="20"/>
                      <w:szCs w:val="20"/>
                    </w:rPr>
                  </w:pPr>
                  <w:r w:rsidDel="00000000" w:rsidR="00000000" w:rsidRPr="00000000">
                    <w:rPr>
                      <w:sz w:val="20"/>
                      <w:szCs w:val="20"/>
                      <w:rtl w:val="0"/>
                    </w:rPr>
                    <w:t xml:space="preserve">18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D">
                  <w:pPr>
                    <w:spacing w:after="0" w:line="240" w:lineRule="auto"/>
                    <w:jc w:val="center"/>
                    <w:rPr>
                      <w:sz w:val="20"/>
                      <w:szCs w:val="20"/>
                    </w:rPr>
                  </w:pPr>
                  <w:r w:rsidDel="00000000" w:rsidR="00000000" w:rsidRPr="00000000">
                    <w:rPr>
                      <w:sz w:val="20"/>
                      <w:szCs w:val="20"/>
                      <w:rtl w:val="0"/>
                    </w:rPr>
                    <w:t xml:space="preserve">10</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1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1F">
                  <w:pPr>
                    <w:spacing w:after="0" w:line="240" w:lineRule="auto"/>
                    <w:jc w:val="center"/>
                    <w:rPr>
                      <w:sz w:val="20"/>
                      <w:szCs w:val="20"/>
                    </w:rPr>
                  </w:pPr>
                  <w:r w:rsidDel="00000000" w:rsidR="00000000" w:rsidRPr="00000000">
                    <w:rPr>
                      <w:sz w:val="20"/>
                      <w:szCs w:val="2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0">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1">
                  <w:pPr>
                    <w:spacing w:after="0" w:line="240" w:lineRule="auto"/>
                    <w:jc w:val="center"/>
                    <w:rPr>
                      <w:sz w:val="20"/>
                      <w:szCs w:val="20"/>
                    </w:rPr>
                  </w:pPr>
                  <w:r w:rsidDel="00000000" w:rsidR="00000000" w:rsidRPr="00000000">
                    <w:rPr>
                      <w:sz w:val="20"/>
                      <w:szCs w:val="20"/>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2">
                  <w:pPr>
                    <w:spacing w:after="0" w:line="240" w:lineRule="auto"/>
                    <w:jc w:val="center"/>
                    <w:rPr>
                      <w:sz w:val="20"/>
                      <w:szCs w:val="20"/>
                    </w:rPr>
                  </w:pPr>
                  <w:r w:rsidDel="00000000" w:rsidR="00000000" w:rsidRPr="00000000">
                    <w:rPr>
                      <w:sz w:val="20"/>
                      <w:szCs w:val="2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3">
                  <w:pPr>
                    <w:spacing w:after="0" w:line="240" w:lineRule="auto"/>
                    <w:jc w:val="center"/>
                    <w:rPr>
                      <w:sz w:val="20"/>
                      <w:szCs w:val="20"/>
                    </w:rPr>
                  </w:pPr>
                  <w:r w:rsidDel="00000000" w:rsidR="00000000" w:rsidRPr="00000000">
                    <w:rPr>
                      <w:sz w:val="20"/>
                      <w:szCs w:val="20"/>
                      <w:rtl w:val="0"/>
                    </w:rPr>
                    <w:t xml:space="preserve">11</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5">
                  <w:pPr>
                    <w:spacing w:after="0" w:line="240" w:lineRule="auto"/>
                    <w:jc w:val="center"/>
                    <w:rPr>
                      <w:sz w:val="20"/>
                      <w:szCs w:val="20"/>
                    </w:rPr>
                  </w:pPr>
                  <w:r w:rsidDel="00000000" w:rsidR="00000000" w:rsidRPr="00000000">
                    <w:rPr>
                      <w:sz w:val="20"/>
                      <w:szCs w:val="2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6">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7">
                  <w:pPr>
                    <w:spacing w:after="0" w:line="240" w:lineRule="auto"/>
                    <w:jc w:val="center"/>
                    <w:rPr>
                      <w:sz w:val="20"/>
                      <w:szCs w:val="20"/>
                    </w:rPr>
                  </w:pPr>
                  <w:r w:rsidDel="00000000" w:rsidR="00000000" w:rsidRPr="00000000">
                    <w:rPr>
                      <w:sz w:val="20"/>
                      <w:szCs w:val="2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8">
                  <w:pPr>
                    <w:spacing w:after="0" w:line="240" w:lineRule="auto"/>
                    <w:jc w:val="center"/>
                    <w:rPr>
                      <w:sz w:val="20"/>
                      <w:szCs w:val="20"/>
                    </w:rPr>
                  </w:pPr>
                  <w:r w:rsidDel="00000000" w:rsidR="00000000" w:rsidRPr="00000000">
                    <w:rPr>
                      <w:sz w:val="20"/>
                      <w:szCs w:val="2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9">
                  <w:pPr>
                    <w:spacing w:after="0" w:line="240" w:lineRule="auto"/>
                    <w:jc w:val="center"/>
                    <w:rPr>
                      <w:sz w:val="20"/>
                      <w:szCs w:val="20"/>
                    </w:rPr>
                  </w:pPr>
                  <w:r w:rsidDel="00000000" w:rsidR="00000000" w:rsidRPr="00000000">
                    <w:rPr>
                      <w:sz w:val="20"/>
                      <w:szCs w:val="20"/>
                      <w:rtl w:val="0"/>
                    </w:rPr>
                    <w:t xml:space="preserve">25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2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B">
                  <w:pPr>
                    <w:spacing w:after="0" w:line="240" w:lineRule="auto"/>
                    <w:jc w:val="center"/>
                    <w:rPr>
                      <w:sz w:val="20"/>
                      <w:szCs w:val="20"/>
                    </w:rPr>
                  </w:pPr>
                  <w:r w:rsidDel="00000000" w:rsidR="00000000" w:rsidRPr="00000000">
                    <w:rPr>
                      <w:sz w:val="20"/>
                      <w:szCs w:val="20"/>
                      <w:rtl w:val="0"/>
                    </w:rPr>
                    <w:t xml:space="preserve">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C">
                  <w:pPr>
                    <w:spacing w:after="0" w:line="240" w:lineRule="auto"/>
                    <w:jc w:val="center"/>
                    <w:rPr>
                      <w:sz w:val="20"/>
                      <w:szCs w:val="20"/>
                    </w:rPr>
                  </w:pPr>
                  <w:r w:rsidDel="00000000" w:rsidR="00000000" w:rsidRPr="00000000">
                    <w:rPr>
                      <w:sz w:val="20"/>
                      <w:szCs w:val="20"/>
                      <w:rtl w:val="0"/>
                    </w:rPr>
                    <w:t xml:space="preserve">43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D">
                  <w:pPr>
                    <w:spacing w:after="0" w:line="240" w:lineRule="auto"/>
                    <w:jc w:val="center"/>
                    <w:rPr>
                      <w:sz w:val="20"/>
                      <w:szCs w:val="20"/>
                    </w:rPr>
                  </w:pPr>
                  <w:r w:rsidDel="00000000" w:rsidR="00000000" w:rsidRPr="00000000">
                    <w:rPr>
                      <w:sz w:val="20"/>
                      <w:szCs w:val="20"/>
                      <w:rtl w:val="0"/>
                    </w:rPr>
                    <w:t xml:space="preserve">32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E">
                  <w:pPr>
                    <w:spacing w:after="0" w:line="240" w:lineRule="auto"/>
                    <w:jc w:val="center"/>
                    <w:rPr>
                      <w:sz w:val="20"/>
                      <w:szCs w:val="20"/>
                    </w:rPr>
                  </w:pPr>
                  <w:r w:rsidDel="00000000" w:rsidR="00000000" w:rsidRPr="00000000">
                    <w:rPr>
                      <w:sz w:val="20"/>
                      <w:szCs w:val="20"/>
                      <w:rtl w:val="0"/>
                    </w:rPr>
                    <w:t xml:space="preserve">14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2F">
                  <w:pPr>
                    <w:spacing w:after="0" w:line="240" w:lineRule="auto"/>
                    <w:jc w:val="center"/>
                    <w:rPr>
                      <w:sz w:val="20"/>
                      <w:szCs w:val="20"/>
                    </w:rPr>
                  </w:pPr>
                  <w:r w:rsidDel="00000000" w:rsidR="00000000" w:rsidRPr="00000000">
                    <w:rPr>
                      <w:sz w:val="20"/>
                      <w:szCs w:val="20"/>
                      <w:rtl w:val="0"/>
                    </w:rPr>
                    <w:t xml:space="preserve">6</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1">
                  <w:pPr>
                    <w:spacing w:after="0" w:line="240" w:lineRule="auto"/>
                    <w:jc w:val="center"/>
                    <w:rPr>
                      <w:sz w:val="20"/>
                      <w:szCs w:val="20"/>
                    </w:rPr>
                  </w:pPr>
                  <w:r w:rsidDel="00000000" w:rsidR="00000000" w:rsidRPr="00000000">
                    <w:rPr>
                      <w:sz w:val="20"/>
                      <w:szCs w:val="20"/>
                      <w:rtl w:val="0"/>
                    </w:rPr>
                    <w:t xml:space="preserve">15</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2">
                  <w:pPr>
                    <w:spacing w:after="0" w:line="240" w:lineRule="auto"/>
                    <w:jc w:val="center"/>
                    <w:rPr>
                      <w:sz w:val="20"/>
                      <w:szCs w:val="20"/>
                    </w:rPr>
                  </w:pPr>
                  <w:r w:rsidDel="00000000" w:rsidR="00000000" w:rsidRPr="00000000">
                    <w:rPr>
                      <w:sz w:val="20"/>
                      <w:szCs w:val="20"/>
                      <w:rtl w:val="0"/>
                    </w:rPr>
                    <w:t xml:space="preserve">31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3">
                  <w:pPr>
                    <w:spacing w:after="0" w:line="240" w:lineRule="auto"/>
                    <w:jc w:val="center"/>
                    <w:rPr>
                      <w:sz w:val="20"/>
                      <w:szCs w:val="20"/>
                    </w:rPr>
                  </w:pPr>
                  <w:r w:rsidDel="00000000" w:rsidR="00000000" w:rsidRPr="00000000">
                    <w:rPr>
                      <w:sz w:val="20"/>
                      <w:szCs w:val="20"/>
                      <w:rtl w:val="0"/>
                    </w:rPr>
                    <w:t xml:space="preserve">31</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4">
                  <w:pPr>
                    <w:spacing w:after="0" w:line="240" w:lineRule="auto"/>
                    <w:jc w:val="center"/>
                    <w:rPr>
                      <w:sz w:val="20"/>
                      <w:szCs w:val="20"/>
                    </w:rPr>
                  </w:pPr>
                  <w:r w:rsidDel="00000000" w:rsidR="00000000" w:rsidRPr="00000000">
                    <w:rPr>
                      <w:sz w:val="20"/>
                      <w:szCs w:val="20"/>
                      <w:rtl w:val="0"/>
                    </w:rPr>
                    <w:t xml:space="preserve">12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5">
                  <w:pPr>
                    <w:spacing w:after="0" w:line="240" w:lineRule="auto"/>
                    <w:jc w:val="center"/>
                    <w:rPr>
                      <w:sz w:val="20"/>
                      <w:szCs w:val="20"/>
                    </w:rPr>
                  </w:pPr>
                  <w:r w:rsidDel="00000000" w:rsidR="00000000" w:rsidRPr="00000000">
                    <w:rPr>
                      <w:sz w:val="20"/>
                      <w:szCs w:val="20"/>
                      <w:rtl w:val="0"/>
                    </w:rPr>
                    <w:t xml:space="preserve">11</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VIII</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7">
                  <w:pPr>
                    <w:spacing w:after="0" w:line="240" w:lineRule="auto"/>
                    <w:jc w:val="center"/>
                    <w:rPr>
                      <w:sz w:val="20"/>
                      <w:szCs w:val="20"/>
                    </w:rPr>
                  </w:pPr>
                  <w:r w:rsidDel="00000000" w:rsidR="00000000" w:rsidRPr="00000000">
                    <w:rPr>
                      <w:sz w:val="20"/>
                      <w:szCs w:val="20"/>
                      <w:rtl w:val="0"/>
                    </w:rPr>
                    <w:t xml:space="preserve">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8">
                  <w:pPr>
                    <w:spacing w:after="0" w:line="240" w:lineRule="auto"/>
                    <w:jc w:val="center"/>
                    <w:rPr>
                      <w:sz w:val="20"/>
                      <w:szCs w:val="20"/>
                    </w:rPr>
                  </w:pPr>
                  <w:r w:rsidDel="00000000" w:rsidR="00000000" w:rsidRPr="00000000">
                    <w:rPr>
                      <w:sz w:val="20"/>
                      <w:szCs w:val="20"/>
                      <w:rtl w:val="0"/>
                    </w:rPr>
                    <w:t xml:space="preserve">23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9">
                  <w:pPr>
                    <w:spacing w:after="0" w:line="240" w:lineRule="auto"/>
                    <w:jc w:val="center"/>
                    <w:rPr>
                      <w:sz w:val="20"/>
                      <w:szCs w:val="20"/>
                    </w:rPr>
                  </w:pPr>
                  <w:r w:rsidDel="00000000" w:rsidR="00000000" w:rsidRPr="00000000">
                    <w:rPr>
                      <w:sz w:val="20"/>
                      <w:szCs w:val="20"/>
                      <w:rtl w:val="0"/>
                    </w:rPr>
                    <w:t xml:space="preserve">23</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A">
                  <w:pPr>
                    <w:spacing w:after="0" w:line="240" w:lineRule="auto"/>
                    <w:jc w:val="center"/>
                    <w:rPr>
                      <w:sz w:val="20"/>
                      <w:szCs w:val="20"/>
                    </w:rPr>
                  </w:pPr>
                  <w:r w:rsidDel="00000000" w:rsidR="00000000" w:rsidRPr="00000000">
                    <w:rPr>
                      <w:sz w:val="20"/>
                      <w:szCs w:val="20"/>
                      <w:rtl w:val="0"/>
                    </w:rPr>
                    <w:t xml:space="preserve">16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B">
                  <w:pPr>
                    <w:spacing w:after="0" w:line="240" w:lineRule="auto"/>
                    <w:jc w:val="center"/>
                    <w:rPr>
                      <w:sz w:val="20"/>
                      <w:szCs w:val="20"/>
                    </w:rPr>
                  </w:pPr>
                  <w:r w:rsidDel="00000000" w:rsidR="00000000" w:rsidRPr="00000000">
                    <w:rPr>
                      <w:sz w:val="20"/>
                      <w:szCs w:val="20"/>
                      <w:rtl w:val="0"/>
                    </w:rPr>
                    <w:t xml:space="preserve">35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3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IX </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D">
                  <w:pPr>
                    <w:spacing w:after="0" w:line="240" w:lineRule="auto"/>
                    <w:jc w:val="center"/>
                    <w:rPr>
                      <w:sz w:val="20"/>
                      <w:szCs w:val="20"/>
                    </w:rPr>
                  </w:pPr>
                  <w:r w:rsidDel="00000000" w:rsidR="00000000" w:rsidRPr="00000000">
                    <w:rPr>
                      <w:sz w:val="20"/>
                      <w:szCs w:val="20"/>
                      <w:rtl w:val="0"/>
                    </w:rPr>
                    <w:t xml:space="preserve">6</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E">
                  <w:pPr>
                    <w:spacing w:after="0" w:line="240" w:lineRule="auto"/>
                    <w:jc w:val="center"/>
                    <w:rPr>
                      <w:sz w:val="20"/>
                      <w:szCs w:val="20"/>
                    </w:rPr>
                  </w:pPr>
                  <w:r w:rsidDel="00000000" w:rsidR="00000000" w:rsidRPr="00000000">
                    <w:rPr>
                      <w:sz w:val="20"/>
                      <w:szCs w:val="20"/>
                      <w:rtl w:val="0"/>
                    </w:rPr>
                    <w:t xml:space="preserve">24</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3F">
                  <w:pPr>
                    <w:spacing w:after="0" w:line="240" w:lineRule="auto"/>
                    <w:jc w:val="center"/>
                    <w:rPr>
                      <w:sz w:val="20"/>
                      <w:szCs w:val="20"/>
                    </w:rPr>
                  </w:pPr>
                  <w:r w:rsidDel="00000000" w:rsidR="00000000" w:rsidRPr="00000000">
                    <w:rPr>
                      <w:sz w:val="20"/>
                      <w:szCs w:val="20"/>
                      <w:rtl w:val="0"/>
                    </w:rPr>
                    <w:t xml:space="preserve">37</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0">
                  <w:pPr>
                    <w:spacing w:after="0" w:line="24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1">
                  <w:pPr>
                    <w:spacing w:after="0" w:line="240" w:lineRule="auto"/>
                    <w:jc w:val="center"/>
                    <w:rPr>
                      <w:sz w:val="20"/>
                      <w:szCs w:val="20"/>
                    </w:rPr>
                  </w:pPr>
                  <w:r w:rsidDel="00000000" w:rsidR="00000000" w:rsidRPr="00000000">
                    <w:rPr>
                      <w:sz w:val="20"/>
                      <w:szCs w:val="20"/>
                      <w:rtl w:val="0"/>
                    </w:rPr>
                    <w:t xml:space="preserve">15</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X</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3">
                  <w:pPr>
                    <w:spacing w:after="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4">
                  <w:pPr>
                    <w:spacing w:after="0" w:lineRule="auto"/>
                    <w:jc w:val="center"/>
                    <w:rPr>
                      <w:sz w:val="20"/>
                      <w:szCs w:val="20"/>
                    </w:rPr>
                  </w:pPr>
                  <w:r w:rsidDel="00000000" w:rsidR="00000000" w:rsidRPr="00000000">
                    <w:rPr>
                      <w:sz w:val="20"/>
                      <w:szCs w:val="20"/>
                      <w:rtl w:val="0"/>
                    </w:rPr>
                    <w:t xml:space="preserve">48</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5">
                  <w:pPr>
                    <w:spacing w:after="0" w:lineRule="auto"/>
                    <w:jc w:val="center"/>
                    <w:rPr>
                      <w:sz w:val="20"/>
                      <w:szCs w:val="20"/>
                    </w:rPr>
                  </w:pPr>
                  <w:r w:rsidDel="00000000" w:rsidR="00000000" w:rsidRPr="00000000">
                    <w:rPr>
                      <w:sz w:val="20"/>
                      <w:szCs w:val="20"/>
                      <w:rtl w:val="0"/>
                    </w:rPr>
                    <w:t xml:space="preserve">22</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6">
                  <w:pPr>
                    <w:spacing w:after="0" w:lineRule="auto"/>
                    <w:jc w:val="center"/>
                    <w:rPr>
                      <w:sz w:val="20"/>
                      <w:szCs w:val="20"/>
                    </w:rPr>
                  </w:pPr>
                  <w:r w:rsidDel="00000000" w:rsidR="00000000" w:rsidRPr="00000000">
                    <w:rPr>
                      <w:sz w:val="20"/>
                      <w:szCs w:val="20"/>
                      <w:rtl w:val="0"/>
                    </w:rPr>
                    <w:t xml:space="preserve">9</w:t>
                  </w:r>
                </w:p>
              </w:tc>
              <w:tc>
                <w:tcPr>
                  <w:tcBorders>
                    <w:top w:color="000000" w:space="0" w:sz="4"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47">
                  <w:pPr>
                    <w:spacing w:after="0" w:lineRule="auto"/>
                    <w:jc w:val="center"/>
                    <w:rPr>
                      <w:sz w:val="20"/>
                      <w:szCs w:val="20"/>
                    </w:rPr>
                  </w:pPr>
                  <w:r w:rsidDel="00000000" w:rsidR="00000000" w:rsidRPr="00000000">
                    <w:rPr>
                      <w:sz w:val="20"/>
                      <w:szCs w:val="20"/>
                      <w:rtl w:val="0"/>
                    </w:rPr>
                    <w:t xml:space="preserve">13</w:t>
                  </w:r>
                </w:p>
              </w:tc>
            </w:tr>
          </w:tbl>
          <w:p w:rsidR="00000000" w:rsidDel="00000000" w:rsidP="00000000" w:rsidRDefault="00000000" w:rsidRPr="00000000" w14:paraId="00000048">
            <w:pPr>
              <w:jc w:val="cente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4A">
            <w:pPr>
              <w:jc w:val="center"/>
              <w:rPr>
                <w:b w:val="1"/>
                <w:sz w:val="24"/>
                <w:szCs w:val="24"/>
              </w:rPr>
            </w:pPr>
            <w:r w:rsidDel="00000000" w:rsidR="00000000" w:rsidRPr="00000000">
              <w:rPr>
                <w:b w:val="1"/>
                <w:sz w:val="24"/>
                <w:szCs w:val="24"/>
                <w:rtl w:val="0"/>
              </w:rPr>
              <w:t xml:space="preserve">Outcomes for students</w:t>
            </w:r>
          </w:p>
        </w:tc>
      </w:tr>
      <w:tr>
        <w:trPr>
          <w:cantSplit w:val="0"/>
          <w:tblHeader w:val="0"/>
        </w:trPr>
        <w:tc>
          <w:tcPr/>
          <w:p w:rsidR="00000000" w:rsidDel="00000000" w:rsidP="00000000" w:rsidRDefault="00000000" w:rsidRPr="00000000" w14:paraId="0000004C">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4D">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4E">
            <w:pPr>
              <w:rPr>
                <w:b w:val="1"/>
                <w:sz w:val="24"/>
                <w:szCs w:val="24"/>
              </w:rPr>
            </w:pPr>
            <w:r w:rsidDel="00000000" w:rsidR="00000000" w:rsidRPr="00000000">
              <w:rPr>
                <w:b w:val="1"/>
                <w:sz w:val="24"/>
                <w:szCs w:val="24"/>
                <w:rtl w:val="0"/>
              </w:rPr>
              <w:t xml:space="preserve">20-40% of students are falling under the range of 90-100% across all grades except grade 6</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 .</w:t>
            </w:r>
          </w:p>
        </w:tc>
        <w:tc>
          <w:tcPr/>
          <w:p w:rsidR="00000000" w:rsidDel="00000000" w:rsidP="00000000" w:rsidRDefault="00000000" w:rsidRPr="00000000" w14:paraId="0000004F">
            <w:pPr>
              <w:rPr>
                <w:b w:val="1"/>
                <w:sz w:val="24"/>
                <w:szCs w:val="24"/>
              </w:rPr>
            </w:pPr>
            <w:r w:rsidDel="00000000" w:rsidR="00000000" w:rsidRPr="00000000">
              <w:rPr>
                <w:b w:val="1"/>
                <w:sz w:val="24"/>
                <w:szCs w:val="24"/>
                <w:rtl w:val="0"/>
              </w:rPr>
              <w:t xml:space="preserve">20-40% of students are falling under the range of 33-59 across all grades except grade 1 &amp; 2.</w:t>
            </w:r>
          </w:p>
        </w:tc>
      </w:tr>
      <w:tr>
        <w:trPr>
          <w:cantSplit w:val="0"/>
          <w:tblHeader w:val="0"/>
        </w:trPr>
        <w:tc>
          <w:tcPr/>
          <w:p w:rsidR="00000000" w:rsidDel="00000000" w:rsidP="00000000" w:rsidRDefault="00000000" w:rsidRPr="00000000" w14:paraId="00000050">
            <w:pPr>
              <w:rPr>
                <w:b w:val="1"/>
                <w:sz w:val="24"/>
                <w:szCs w:val="24"/>
              </w:rPr>
            </w:pPr>
            <w:r w:rsidDel="00000000" w:rsidR="00000000" w:rsidRPr="00000000">
              <w:rPr>
                <w:b w:val="1"/>
                <w:sz w:val="24"/>
                <w:szCs w:val="24"/>
                <w:rtl w:val="0"/>
              </w:rPr>
              <w:t xml:space="preserve">Less than 10% of the students are falling under the range of 0-32% across all grades except grade 7</w:t>
            </w:r>
            <w:r w:rsidDel="00000000" w:rsidR="00000000" w:rsidRPr="00000000">
              <w:rPr>
                <w:b w:val="1"/>
                <w:sz w:val="24"/>
                <w:szCs w:val="24"/>
                <w:vertAlign w:val="superscript"/>
                <w:rtl w:val="0"/>
              </w:rPr>
              <w:t xml:space="preserve">th</w:t>
            </w:r>
            <w:r w:rsidDel="00000000" w:rsidR="00000000" w:rsidRPr="00000000">
              <w:rPr>
                <w:b w:val="1"/>
                <w:sz w:val="24"/>
                <w:szCs w:val="24"/>
                <w:rtl w:val="0"/>
              </w:rPr>
              <w:t xml:space="preserve">.</w:t>
            </w:r>
          </w:p>
        </w:tc>
        <w:tc>
          <w:tcPr/>
          <w:p w:rsidR="00000000" w:rsidDel="00000000" w:rsidP="00000000" w:rsidRDefault="00000000" w:rsidRPr="00000000" w14:paraId="00000051">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2">
            <w:pPr>
              <w:rPr>
                <w:b w:val="1"/>
                <w:sz w:val="24"/>
                <w:szCs w:val="24"/>
              </w:rPr>
            </w:pPr>
            <w:r w:rsidDel="00000000" w:rsidR="00000000" w:rsidRPr="00000000">
              <w:rPr>
                <w:rtl w:val="0"/>
              </w:rPr>
            </w:r>
          </w:p>
        </w:tc>
        <w:tc>
          <w:tcPr/>
          <w:p w:rsidR="00000000" w:rsidDel="00000000" w:rsidP="00000000" w:rsidRDefault="00000000" w:rsidRPr="00000000" w14:paraId="00000053">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4">
            <w:pPr>
              <w:jc w:val="both"/>
              <w:rPr>
                <w:b w:val="1"/>
                <w:sz w:val="24"/>
                <w:szCs w:val="24"/>
              </w:rPr>
            </w:pPr>
            <w:r w:rsidDel="00000000" w:rsidR="00000000" w:rsidRPr="00000000">
              <w:rPr>
                <w:b w:val="1"/>
                <w:sz w:val="24"/>
                <w:szCs w:val="24"/>
                <w:rtl w:val="0"/>
              </w:rPr>
              <w:t xml:space="preserve">                           Reading and Comprehension</w:t>
            </w:r>
          </w:p>
        </w:tc>
        <w:tc>
          <w:tcPr/>
          <w:p w:rsidR="00000000" w:rsidDel="00000000" w:rsidP="00000000" w:rsidRDefault="00000000" w:rsidRPr="00000000" w14:paraId="00000055">
            <w:pPr>
              <w:jc w:val="both"/>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6">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57">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58">
            <w:pPr>
              <w:rPr>
                <w:b w:val="1"/>
                <w:sz w:val="24"/>
                <w:szCs w:val="24"/>
              </w:rPr>
            </w:pPr>
            <w:r w:rsidDel="00000000" w:rsidR="00000000" w:rsidRPr="00000000">
              <w:rPr>
                <w:b w:val="1"/>
                <w:sz w:val="24"/>
                <w:szCs w:val="24"/>
                <w:rtl w:val="0"/>
              </w:rPr>
              <w:t xml:space="preserve">Std. I - 85% of students are able to  read and comprehend</w:t>
            </w:r>
          </w:p>
        </w:tc>
        <w:tc>
          <w:tcPr/>
          <w:p w:rsidR="00000000" w:rsidDel="00000000" w:rsidP="00000000" w:rsidRDefault="00000000" w:rsidRPr="00000000" w14:paraId="00000059">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A">
            <w:pPr>
              <w:rPr>
                <w:b w:val="1"/>
                <w:sz w:val="24"/>
                <w:szCs w:val="24"/>
              </w:rPr>
            </w:pPr>
            <w:r w:rsidDel="00000000" w:rsidR="00000000" w:rsidRPr="00000000">
              <w:rPr>
                <w:b w:val="1"/>
                <w:sz w:val="24"/>
                <w:szCs w:val="24"/>
                <w:rtl w:val="0"/>
              </w:rPr>
              <w:t xml:space="preserve">Std. II - 86.45% of students are able to  read and comprehend</w:t>
            </w:r>
          </w:p>
        </w:tc>
        <w:tc>
          <w:tcPr/>
          <w:p w:rsidR="00000000" w:rsidDel="00000000" w:rsidP="00000000" w:rsidRDefault="00000000" w:rsidRPr="00000000" w14:paraId="0000005B">
            <w:pPr>
              <w:rPr>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C">
            <w:pPr>
              <w:rPr>
                <w:sz w:val="24"/>
                <w:szCs w:val="24"/>
              </w:rPr>
            </w:pPr>
            <w:r w:rsidDel="00000000" w:rsidR="00000000" w:rsidRPr="00000000">
              <w:rPr>
                <w:b w:val="1"/>
                <w:sz w:val="24"/>
                <w:szCs w:val="24"/>
                <w:rtl w:val="0"/>
              </w:rPr>
              <w:t xml:space="preserve">Std. III - 70.10% of students are able to  read and comprehend</w:t>
            </w:r>
            <w:r w:rsidDel="00000000" w:rsidR="00000000" w:rsidRPr="00000000">
              <w:rPr>
                <w:rtl w:val="0"/>
              </w:rPr>
            </w:r>
          </w:p>
        </w:tc>
        <w:tc>
          <w:tcPr/>
          <w:p w:rsidR="00000000" w:rsidDel="00000000" w:rsidP="00000000" w:rsidRDefault="00000000" w:rsidRPr="00000000" w14:paraId="0000005D">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5E">
            <w:pPr>
              <w:rPr>
                <w:sz w:val="24"/>
                <w:szCs w:val="24"/>
              </w:rPr>
            </w:pPr>
            <w:r w:rsidDel="00000000" w:rsidR="00000000" w:rsidRPr="00000000">
              <w:rPr>
                <w:b w:val="1"/>
                <w:sz w:val="24"/>
                <w:szCs w:val="24"/>
                <w:rtl w:val="0"/>
              </w:rPr>
              <w:t xml:space="preserve">Std. IV - 85.8% of students are able to  read and comprehend</w:t>
            </w:r>
            <w:r w:rsidDel="00000000" w:rsidR="00000000" w:rsidRPr="00000000">
              <w:rPr>
                <w:rtl w:val="0"/>
              </w:rPr>
            </w:r>
          </w:p>
        </w:tc>
        <w:tc>
          <w:tcPr/>
          <w:p w:rsidR="00000000" w:rsidDel="00000000" w:rsidP="00000000" w:rsidRDefault="00000000" w:rsidRPr="00000000" w14:paraId="0000005F">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0">
            <w:pPr>
              <w:rPr>
                <w:sz w:val="24"/>
                <w:szCs w:val="24"/>
              </w:rPr>
            </w:pPr>
            <w:r w:rsidDel="00000000" w:rsidR="00000000" w:rsidRPr="00000000">
              <w:rPr>
                <w:b w:val="1"/>
                <w:sz w:val="24"/>
                <w:szCs w:val="24"/>
                <w:rtl w:val="0"/>
              </w:rPr>
              <w:t xml:space="preserve">Std. V - 80% of students are able to  read and comprehend</w:t>
            </w:r>
            <w:r w:rsidDel="00000000" w:rsidR="00000000" w:rsidRPr="00000000">
              <w:rPr>
                <w:rtl w:val="0"/>
              </w:rPr>
            </w:r>
          </w:p>
        </w:tc>
        <w:tc>
          <w:tcPr/>
          <w:p w:rsidR="00000000" w:rsidDel="00000000" w:rsidP="00000000" w:rsidRDefault="00000000" w:rsidRPr="00000000" w14:paraId="00000061">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2">
            <w:pPr>
              <w:rPr>
                <w:sz w:val="24"/>
                <w:szCs w:val="24"/>
              </w:rPr>
            </w:pPr>
            <w:r w:rsidDel="00000000" w:rsidR="00000000" w:rsidRPr="00000000">
              <w:rPr>
                <w:b w:val="1"/>
                <w:sz w:val="24"/>
                <w:szCs w:val="24"/>
                <w:rtl w:val="0"/>
              </w:rPr>
              <w:t xml:space="preserve">Std. VI – 84.1% of students are able to  read and comprehend</w:t>
            </w:r>
            <w:r w:rsidDel="00000000" w:rsidR="00000000" w:rsidRPr="00000000">
              <w:rPr>
                <w:rtl w:val="0"/>
              </w:rPr>
            </w:r>
          </w:p>
        </w:tc>
        <w:tc>
          <w:tcPr/>
          <w:p w:rsidR="00000000" w:rsidDel="00000000" w:rsidP="00000000" w:rsidRDefault="00000000" w:rsidRPr="00000000" w14:paraId="00000063">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4">
            <w:pPr>
              <w:rPr>
                <w:sz w:val="24"/>
                <w:szCs w:val="24"/>
              </w:rPr>
            </w:pPr>
            <w:r w:rsidDel="00000000" w:rsidR="00000000" w:rsidRPr="00000000">
              <w:rPr>
                <w:b w:val="1"/>
                <w:sz w:val="24"/>
                <w:szCs w:val="24"/>
                <w:rtl w:val="0"/>
              </w:rPr>
              <w:t xml:space="preserve">Std. VII-90.31% of students are able to  read and comprehend</w:t>
            </w:r>
            <w:r w:rsidDel="00000000" w:rsidR="00000000" w:rsidRPr="00000000">
              <w:rPr>
                <w:rtl w:val="0"/>
              </w:rPr>
            </w:r>
          </w:p>
        </w:tc>
        <w:tc>
          <w:tcPr/>
          <w:p w:rsidR="00000000" w:rsidDel="00000000" w:rsidP="00000000" w:rsidRDefault="00000000" w:rsidRPr="00000000" w14:paraId="00000065">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6">
            <w:pPr>
              <w:rPr>
                <w:sz w:val="24"/>
                <w:szCs w:val="24"/>
              </w:rPr>
            </w:pPr>
            <w:r w:rsidDel="00000000" w:rsidR="00000000" w:rsidRPr="00000000">
              <w:rPr>
                <w:b w:val="1"/>
                <w:sz w:val="24"/>
                <w:szCs w:val="24"/>
                <w:rtl w:val="0"/>
              </w:rPr>
              <w:t xml:space="preserve">Std. VIII- 97.34% of students are able to  read and comprehend</w:t>
            </w:r>
            <w:r w:rsidDel="00000000" w:rsidR="00000000" w:rsidRPr="00000000">
              <w:rPr>
                <w:rtl w:val="0"/>
              </w:rPr>
            </w:r>
          </w:p>
        </w:tc>
        <w:tc>
          <w:tcPr/>
          <w:p w:rsidR="00000000" w:rsidDel="00000000" w:rsidP="00000000" w:rsidRDefault="00000000" w:rsidRPr="00000000" w14:paraId="00000067">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8">
            <w:pPr>
              <w:rPr>
                <w:sz w:val="24"/>
                <w:szCs w:val="24"/>
              </w:rPr>
            </w:pPr>
            <w:r w:rsidDel="00000000" w:rsidR="00000000" w:rsidRPr="00000000">
              <w:rPr>
                <w:b w:val="1"/>
                <w:sz w:val="24"/>
                <w:szCs w:val="24"/>
                <w:rtl w:val="0"/>
              </w:rPr>
              <w:t xml:space="preserve">Std. IX - 86.65% of students are able to  read and comprehend</w:t>
            </w:r>
            <w:r w:rsidDel="00000000" w:rsidR="00000000" w:rsidRPr="00000000">
              <w:rPr>
                <w:rtl w:val="0"/>
              </w:rPr>
            </w:r>
          </w:p>
        </w:tc>
        <w:tc>
          <w:tcPr/>
          <w:p w:rsidR="00000000" w:rsidDel="00000000" w:rsidP="00000000" w:rsidRDefault="00000000" w:rsidRPr="00000000" w14:paraId="00000069">
            <w:pP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6A">
            <w:pPr>
              <w:rPr>
                <w:b w:val="1"/>
                <w:sz w:val="24"/>
                <w:szCs w:val="24"/>
              </w:rPr>
            </w:pPr>
            <w:r w:rsidDel="00000000" w:rsidR="00000000" w:rsidRPr="00000000">
              <w:rPr>
                <w:b w:val="1"/>
                <w:sz w:val="24"/>
                <w:szCs w:val="24"/>
                <w:rtl w:val="0"/>
              </w:rPr>
              <w:t xml:space="preserve">Std X- 98.1% of students are able to  read and comprehend</w:t>
            </w:r>
          </w:p>
        </w:tc>
        <w:tc>
          <w:tcPr/>
          <w:p w:rsidR="00000000" w:rsidDel="00000000" w:rsidP="00000000" w:rsidRDefault="00000000" w:rsidRPr="00000000" w14:paraId="0000006B">
            <w:pPr>
              <w:rPr>
                <w:b w:val="1"/>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06C">
            <w:pPr>
              <w:jc w:val="center"/>
              <w:rPr>
                <w:b w:val="1"/>
                <w:sz w:val="24"/>
                <w:szCs w:val="24"/>
              </w:rPr>
            </w:pPr>
            <w:r w:rsidDel="00000000" w:rsidR="00000000" w:rsidRPr="00000000">
              <w:rPr>
                <w:b w:val="1"/>
                <w:sz w:val="24"/>
                <w:szCs w:val="24"/>
                <w:rtl w:val="0"/>
              </w:rPr>
              <w:t xml:space="preserve">Oral conversation/HINDI speaking skills</w:t>
            </w:r>
          </w:p>
        </w:tc>
      </w:tr>
      <w:tr>
        <w:trPr>
          <w:cantSplit w:val="0"/>
          <w:tblHeader w:val="0"/>
        </w:trPr>
        <w:tc>
          <w:tcPr/>
          <w:p w:rsidR="00000000" w:rsidDel="00000000" w:rsidP="00000000" w:rsidRDefault="00000000" w:rsidRPr="00000000" w14:paraId="0000006E">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6F">
            <w:pPr>
              <w:jc w:val="center"/>
              <w:rPr>
                <w:b w:val="1"/>
                <w:sz w:val="24"/>
                <w:szCs w:val="24"/>
              </w:rPr>
            </w:pPr>
            <w:r w:rsidDel="00000000" w:rsidR="00000000" w:rsidRPr="00000000">
              <w:rPr>
                <w:b w:val="1"/>
                <w:sz w:val="24"/>
                <w:szCs w:val="24"/>
                <w:rtl w:val="0"/>
              </w:rPr>
              <w:t xml:space="preserve">Weakness</w:t>
            </w:r>
          </w:p>
        </w:tc>
      </w:tr>
      <w:tr>
        <w:trPr>
          <w:cantSplit w:val="0"/>
          <w:tblHeader w:val="0"/>
        </w:trPr>
        <w:tc>
          <w:tcPr/>
          <w:p w:rsidR="00000000" w:rsidDel="00000000" w:rsidP="00000000" w:rsidRDefault="00000000" w:rsidRPr="00000000" w14:paraId="00000070">
            <w:pPr>
              <w:rPr>
                <w:b w:val="1"/>
                <w:sz w:val="24"/>
                <w:szCs w:val="24"/>
              </w:rPr>
            </w:pPr>
            <w:r w:rsidDel="00000000" w:rsidR="00000000" w:rsidRPr="00000000">
              <w:rPr>
                <w:b w:val="1"/>
                <w:sz w:val="24"/>
                <w:szCs w:val="24"/>
                <w:rtl w:val="0"/>
              </w:rPr>
              <w:t xml:space="preserve">Std. I- 90.9 % of students are good at communication skills</w:t>
            </w:r>
          </w:p>
        </w:tc>
        <w:tc>
          <w:tcPr/>
          <w:p w:rsidR="00000000" w:rsidDel="00000000" w:rsidP="00000000" w:rsidRDefault="00000000" w:rsidRPr="00000000" w14:paraId="00000071">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2">
            <w:pPr>
              <w:rPr>
                <w:b w:val="1"/>
                <w:sz w:val="24"/>
                <w:szCs w:val="24"/>
              </w:rPr>
            </w:pPr>
            <w:r w:rsidDel="00000000" w:rsidR="00000000" w:rsidRPr="00000000">
              <w:rPr>
                <w:b w:val="1"/>
                <w:sz w:val="24"/>
                <w:szCs w:val="24"/>
                <w:rtl w:val="0"/>
              </w:rPr>
              <w:t xml:space="preserve">Std. II-80.08 % of students are good at communication skills</w:t>
            </w:r>
          </w:p>
        </w:tc>
        <w:tc>
          <w:tcPr/>
          <w:p w:rsidR="00000000" w:rsidDel="00000000" w:rsidP="00000000" w:rsidRDefault="00000000" w:rsidRPr="00000000" w14:paraId="00000073">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4">
            <w:pPr>
              <w:rPr>
                <w:b w:val="1"/>
                <w:sz w:val="24"/>
                <w:szCs w:val="24"/>
              </w:rPr>
            </w:pPr>
            <w:r w:rsidDel="00000000" w:rsidR="00000000" w:rsidRPr="00000000">
              <w:rPr>
                <w:b w:val="1"/>
                <w:sz w:val="24"/>
                <w:szCs w:val="24"/>
                <w:rtl w:val="0"/>
              </w:rPr>
              <w:t xml:space="preserve">Std. III-71.45 % of students are good at communication skills</w:t>
            </w:r>
          </w:p>
        </w:tc>
        <w:tc>
          <w:tcPr/>
          <w:p w:rsidR="00000000" w:rsidDel="00000000" w:rsidP="00000000" w:rsidRDefault="00000000" w:rsidRPr="00000000" w14:paraId="00000075">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6">
            <w:pPr>
              <w:rPr>
                <w:b w:val="1"/>
                <w:sz w:val="24"/>
                <w:szCs w:val="24"/>
              </w:rPr>
            </w:pPr>
            <w:r w:rsidDel="00000000" w:rsidR="00000000" w:rsidRPr="00000000">
              <w:rPr>
                <w:b w:val="1"/>
                <w:sz w:val="24"/>
                <w:szCs w:val="24"/>
                <w:rtl w:val="0"/>
              </w:rPr>
              <w:t xml:space="preserve">Std. IV-84.8 % of students are good at communication skills</w:t>
            </w:r>
          </w:p>
        </w:tc>
        <w:tc>
          <w:tcPr/>
          <w:p w:rsidR="00000000" w:rsidDel="00000000" w:rsidP="00000000" w:rsidRDefault="00000000" w:rsidRPr="00000000" w14:paraId="00000077">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8">
            <w:pPr>
              <w:rPr>
                <w:b w:val="1"/>
                <w:sz w:val="24"/>
                <w:szCs w:val="24"/>
              </w:rPr>
            </w:pPr>
            <w:r w:rsidDel="00000000" w:rsidR="00000000" w:rsidRPr="00000000">
              <w:rPr>
                <w:b w:val="1"/>
                <w:sz w:val="24"/>
                <w:szCs w:val="24"/>
                <w:rtl w:val="0"/>
              </w:rPr>
              <w:t xml:space="preserve">Std. V-79.8 % of students are good at communication skills</w:t>
            </w:r>
          </w:p>
        </w:tc>
        <w:tc>
          <w:tcPr/>
          <w:p w:rsidR="00000000" w:rsidDel="00000000" w:rsidP="00000000" w:rsidRDefault="00000000" w:rsidRPr="00000000" w14:paraId="00000079">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A">
            <w:pPr>
              <w:rPr>
                <w:b w:val="1"/>
                <w:sz w:val="24"/>
                <w:szCs w:val="24"/>
              </w:rPr>
            </w:pPr>
            <w:r w:rsidDel="00000000" w:rsidR="00000000" w:rsidRPr="00000000">
              <w:rPr>
                <w:b w:val="1"/>
                <w:sz w:val="24"/>
                <w:szCs w:val="24"/>
                <w:rtl w:val="0"/>
              </w:rPr>
              <w:t xml:space="preserve">Std. VI-91.6 % of students are good at communication skills</w:t>
            </w:r>
          </w:p>
        </w:tc>
        <w:tc>
          <w:tcPr/>
          <w:p w:rsidR="00000000" w:rsidDel="00000000" w:rsidP="00000000" w:rsidRDefault="00000000" w:rsidRPr="00000000" w14:paraId="0000007B">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C">
            <w:pPr>
              <w:rPr>
                <w:b w:val="1"/>
                <w:sz w:val="24"/>
                <w:szCs w:val="24"/>
              </w:rPr>
            </w:pPr>
            <w:r w:rsidDel="00000000" w:rsidR="00000000" w:rsidRPr="00000000">
              <w:rPr>
                <w:b w:val="1"/>
                <w:sz w:val="24"/>
                <w:szCs w:val="24"/>
                <w:rtl w:val="0"/>
              </w:rPr>
              <w:t xml:space="preserve">Std. VII-89.06 % of students are good at communication skills</w:t>
            </w:r>
          </w:p>
        </w:tc>
        <w:tc>
          <w:tcPr/>
          <w:p w:rsidR="00000000" w:rsidDel="00000000" w:rsidP="00000000" w:rsidRDefault="00000000" w:rsidRPr="00000000" w14:paraId="0000007D">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7E">
            <w:pPr>
              <w:rPr>
                <w:b w:val="1"/>
                <w:sz w:val="24"/>
                <w:szCs w:val="24"/>
              </w:rPr>
            </w:pPr>
            <w:r w:rsidDel="00000000" w:rsidR="00000000" w:rsidRPr="00000000">
              <w:rPr>
                <w:b w:val="1"/>
                <w:sz w:val="24"/>
                <w:szCs w:val="24"/>
                <w:rtl w:val="0"/>
              </w:rPr>
              <w:t xml:space="preserve">Std. VIII-96.14 % of students are good at communication skills</w:t>
            </w:r>
          </w:p>
        </w:tc>
        <w:tc>
          <w:tcPr/>
          <w:p w:rsidR="00000000" w:rsidDel="00000000" w:rsidP="00000000" w:rsidRDefault="00000000" w:rsidRPr="00000000" w14:paraId="0000007F">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0">
            <w:pPr>
              <w:rPr>
                <w:b w:val="1"/>
                <w:sz w:val="24"/>
                <w:szCs w:val="24"/>
              </w:rPr>
            </w:pPr>
            <w:r w:rsidDel="00000000" w:rsidR="00000000" w:rsidRPr="00000000">
              <w:rPr>
                <w:b w:val="1"/>
                <w:sz w:val="24"/>
                <w:szCs w:val="24"/>
                <w:rtl w:val="0"/>
              </w:rPr>
              <w:t xml:space="preserve">Std. IX-97.34 % of students are good at communication skills</w:t>
            </w:r>
          </w:p>
        </w:tc>
        <w:tc>
          <w:tcPr/>
          <w:p w:rsidR="00000000" w:rsidDel="00000000" w:rsidP="00000000" w:rsidRDefault="00000000" w:rsidRPr="00000000" w14:paraId="00000081">
            <w:pPr>
              <w:jc w:val="center"/>
              <w:rPr>
                <w:b w:val="1"/>
                <w:sz w:val="24"/>
                <w:szCs w:val="24"/>
              </w:rPr>
            </w:pPr>
            <w:r w:rsidDel="00000000" w:rsidR="00000000" w:rsidRPr="00000000">
              <w:rPr>
                <w:rtl w:val="0"/>
              </w:rPr>
            </w:r>
          </w:p>
        </w:tc>
      </w:tr>
      <w:tr>
        <w:trPr>
          <w:cantSplit w:val="0"/>
          <w:tblHeader w:val="0"/>
        </w:trPr>
        <w:tc>
          <w:tcPr/>
          <w:p w:rsidR="00000000" w:rsidDel="00000000" w:rsidP="00000000" w:rsidRDefault="00000000" w:rsidRPr="00000000" w14:paraId="00000082">
            <w:pPr>
              <w:rPr>
                <w:b w:val="1"/>
                <w:sz w:val="24"/>
                <w:szCs w:val="24"/>
              </w:rPr>
            </w:pPr>
            <w:r w:rsidDel="00000000" w:rsidR="00000000" w:rsidRPr="00000000">
              <w:rPr>
                <w:b w:val="1"/>
                <w:sz w:val="24"/>
                <w:szCs w:val="24"/>
                <w:rtl w:val="0"/>
              </w:rPr>
              <w:t xml:space="preserve">Std. X-96.2 % of students are good at communication skills</w:t>
            </w:r>
          </w:p>
        </w:tc>
        <w:tc>
          <w:tcPr/>
          <w:p w:rsidR="00000000" w:rsidDel="00000000" w:rsidP="00000000" w:rsidRDefault="00000000" w:rsidRPr="00000000" w14:paraId="00000083">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84">
            <w:pPr>
              <w:jc w:val="center"/>
              <w:rPr>
                <w:b w:val="1"/>
                <w:sz w:val="24"/>
                <w:szCs w:val="24"/>
              </w:rPr>
            </w:pPr>
            <w:r w:rsidDel="00000000" w:rsidR="00000000" w:rsidRPr="00000000">
              <w:rPr>
                <w:b w:val="1"/>
                <w:sz w:val="24"/>
                <w:szCs w:val="24"/>
                <w:rtl w:val="0"/>
              </w:rPr>
              <w:t xml:space="preserve">Writing skills- Independent and Creative writing Skills</w:t>
            </w:r>
          </w:p>
        </w:tc>
      </w:tr>
      <w:tr>
        <w:trPr>
          <w:cantSplit w:val="0"/>
          <w:trHeight w:val="498" w:hRule="atLeast"/>
          <w:tblHeader w:val="0"/>
        </w:trPr>
        <w:tc>
          <w:tcPr/>
          <w:p w:rsidR="00000000" w:rsidDel="00000000" w:rsidP="00000000" w:rsidRDefault="00000000" w:rsidRPr="00000000" w14:paraId="00000086">
            <w:pPr>
              <w:jc w:val="center"/>
              <w:rPr>
                <w:b w:val="1"/>
                <w:sz w:val="24"/>
                <w:szCs w:val="24"/>
              </w:rPr>
            </w:pPr>
            <w:r w:rsidDel="00000000" w:rsidR="00000000" w:rsidRPr="00000000">
              <w:rPr>
                <w:b w:val="1"/>
                <w:sz w:val="24"/>
                <w:szCs w:val="24"/>
                <w:rtl w:val="0"/>
              </w:rPr>
              <w:t xml:space="preserve">Strengths</w:t>
            </w:r>
          </w:p>
        </w:tc>
        <w:tc>
          <w:tcPr/>
          <w:p w:rsidR="00000000" w:rsidDel="00000000" w:rsidP="00000000" w:rsidRDefault="00000000" w:rsidRPr="00000000" w14:paraId="00000087">
            <w:pPr>
              <w:jc w:val="center"/>
              <w:rPr>
                <w:b w:val="1"/>
                <w:sz w:val="24"/>
                <w:szCs w:val="24"/>
              </w:rPr>
            </w:pPr>
            <w:r w:rsidDel="00000000" w:rsidR="00000000" w:rsidRPr="00000000">
              <w:rPr>
                <w:b w:val="1"/>
                <w:sz w:val="24"/>
                <w:szCs w:val="24"/>
                <w:rtl w:val="0"/>
              </w:rPr>
              <w:t xml:space="preserve">Weakness</w:t>
            </w:r>
          </w:p>
        </w:tc>
      </w:tr>
      <w:tr>
        <w:trPr>
          <w:cantSplit w:val="0"/>
          <w:trHeight w:val="498" w:hRule="atLeast"/>
          <w:tblHeader w:val="0"/>
        </w:trPr>
        <w:tc>
          <w:tcPr/>
          <w:p w:rsidR="00000000" w:rsidDel="00000000" w:rsidP="00000000" w:rsidRDefault="00000000" w:rsidRPr="00000000" w14:paraId="00000088">
            <w:pPr>
              <w:rPr>
                <w:b w:val="1"/>
                <w:sz w:val="24"/>
                <w:szCs w:val="24"/>
              </w:rPr>
            </w:pPr>
            <w:r w:rsidDel="00000000" w:rsidR="00000000" w:rsidRPr="00000000">
              <w:rPr>
                <w:b w:val="1"/>
                <w:sz w:val="24"/>
                <w:szCs w:val="24"/>
                <w:rtl w:val="0"/>
              </w:rPr>
              <w:t xml:space="preserve">Std. V – 44.5 % of students are good at independent and creative writing</w:t>
            </w:r>
          </w:p>
        </w:tc>
        <w:tc>
          <w:tcPr/>
          <w:p w:rsidR="00000000" w:rsidDel="00000000" w:rsidP="00000000" w:rsidRDefault="00000000" w:rsidRPr="00000000" w14:paraId="00000089">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A">
            <w:pPr>
              <w:rPr>
                <w:b w:val="1"/>
                <w:sz w:val="24"/>
                <w:szCs w:val="24"/>
              </w:rPr>
            </w:pPr>
            <w:r w:rsidDel="00000000" w:rsidR="00000000" w:rsidRPr="00000000">
              <w:rPr>
                <w:b w:val="1"/>
                <w:sz w:val="24"/>
                <w:szCs w:val="24"/>
                <w:rtl w:val="0"/>
              </w:rPr>
              <w:t xml:space="preserve">Std. VI-90.4 % of students are good at independent and creative writing</w:t>
            </w:r>
          </w:p>
        </w:tc>
        <w:tc>
          <w:tcPr/>
          <w:p w:rsidR="00000000" w:rsidDel="00000000" w:rsidP="00000000" w:rsidRDefault="00000000" w:rsidRPr="00000000" w14:paraId="0000008B">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C">
            <w:pPr>
              <w:rPr>
                <w:b w:val="1"/>
                <w:sz w:val="24"/>
                <w:szCs w:val="24"/>
              </w:rPr>
            </w:pPr>
            <w:r w:rsidDel="00000000" w:rsidR="00000000" w:rsidRPr="00000000">
              <w:rPr>
                <w:b w:val="1"/>
                <w:sz w:val="24"/>
                <w:szCs w:val="24"/>
                <w:rtl w:val="0"/>
              </w:rPr>
              <w:t xml:space="preserve">Std. VII-87.03 % of students are good at independent and creative writing</w:t>
            </w:r>
          </w:p>
        </w:tc>
        <w:tc>
          <w:tcPr/>
          <w:p w:rsidR="00000000" w:rsidDel="00000000" w:rsidP="00000000" w:rsidRDefault="00000000" w:rsidRPr="00000000" w14:paraId="0000008D">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8E">
            <w:pPr>
              <w:rPr>
                <w:b w:val="1"/>
                <w:sz w:val="24"/>
                <w:szCs w:val="24"/>
              </w:rPr>
            </w:pPr>
            <w:r w:rsidDel="00000000" w:rsidR="00000000" w:rsidRPr="00000000">
              <w:rPr>
                <w:b w:val="1"/>
                <w:sz w:val="24"/>
                <w:szCs w:val="24"/>
                <w:rtl w:val="0"/>
              </w:rPr>
              <w:t xml:space="preserve">Std. VIII-97.10 % of students are good at independent and creative writing</w:t>
            </w:r>
          </w:p>
        </w:tc>
        <w:tc>
          <w:tcPr/>
          <w:p w:rsidR="00000000" w:rsidDel="00000000" w:rsidP="00000000" w:rsidRDefault="00000000" w:rsidRPr="00000000" w14:paraId="0000008F">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0">
            <w:pPr>
              <w:rPr>
                <w:b w:val="1"/>
                <w:sz w:val="24"/>
                <w:szCs w:val="24"/>
              </w:rPr>
            </w:pPr>
            <w:r w:rsidDel="00000000" w:rsidR="00000000" w:rsidRPr="00000000">
              <w:rPr>
                <w:b w:val="1"/>
                <w:sz w:val="24"/>
                <w:szCs w:val="24"/>
                <w:rtl w:val="0"/>
              </w:rPr>
              <w:t xml:space="preserve">Std. IX-68.43 % of students are good at independent and creative writing</w:t>
            </w:r>
          </w:p>
        </w:tc>
        <w:tc>
          <w:tcPr/>
          <w:p w:rsidR="00000000" w:rsidDel="00000000" w:rsidP="00000000" w:rsidRDefault="00000000" w:rsidRPr="00000000" w14:paraId="00000091">
            <w:pPr>
              <w:jc w:val="center"/>
              <w:rPr>
                <w:b w:val="1"/>
                <w:sz w:val="24"/>
                <w:szCs w:val="24"/>
              </w:rPr>
            </w:pPr>
            <w:r w:rsidDel="00000000" w:rsidR="00000000" w:rsidRPr="00000000">
              <w:rPr>
                <w:rtl w:val="0"/>
              </w:rPr>
            </w:r>
          </w:p>
        </w:tc>
      </w:tr>
      <w:tr>
        <w:trPr>
          <w:cantSplit w:val="0"/>
          <w:trHeight w:val="498" w:hRule="atLeast"/>
          <w:tblHeader w:val="0"/>
        </w:trPr>
        <w:tc>
          <w:tcPr/>
          <w:p w:rsidR="00000000" w:rsidDel="00000000" w:rsidP="00000000" w:rsidRDefault="00000000" w:rsidRPr="00000000" w14:paraId="00000092">
            <w:pPr>
              <w:rPr>
                <w:b w:val="1"/>
                <w:sz w:val="24"/>
                <w:szCs w:val="24"/>
              </w:rPr>
            </w:pPr>
            <w:r w:rsidDel="00000000" w:rsidR="00000000" w:rsidRPr="00000000">
              <w:rPr>
                <w:b w:val="1"/>
                <w:sz w:val="24"/>
                <w:szCs w:val="24"/>
                <w:rtl w:val="0"/>
              </w:rPr>
              <w:t xml:space="preserve">Std. X-81.66 % of students are good at independent and creative writing</w:t>
            </w:r>
          </w:p>
        </w:tc>
        <w:tc>
          <w:tcPr/>
          <w:p w:rsidR="00000000" w:rsidDel="00000000" w:rsidP="00000000" w:rsidRDefault="00000000" w:rsidRPr="00000000" w14:paraId="00000093">
            <w:pPr>
              <w:jc w:val="center"/>
              <w:rPr>
                <w:b w:val="1"/>
                <w:sz w:val="24"/>
                <w:szCs w:val="24"/>
              </w:rPr>
            </w:pPr>
            <w:r w:rsidDel="00000000" w:rsidR="00000000" w:rsidRPr="00000000">
              <w:rPr>
                <w:rtl w:val="0"/>
              </w:rPr>
            </w:r>
          </w:p>
        </w:tc>
      </w:tr>
      <w:tr>
        <w:trPr>
          <w:cantSplit w:val="0"/>
          <w:trHeight w:val="498" w:hRule="atLeast"/>
          <w:tblHeader w:val="0"/>
        </w:trPr>
        <w:tc>
          <w:tcPr>
            <w:gridSpan w:val="2"/>
          </w:tcPr>
          <w:p w:rsidR="00000000" w:rsidDel="00000000" w:rsidP="00000000" w:rsidRDefault="00000000" w:rsidRPr="00000000" w14:paraId="00000094">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Root Cause of above weaknesses:</w:t>
            </w:r>
          </w:p>
          <w:p w:rsidR="00000000" w:rsidDel="00000000" w:rsidP="00000000" w:rsidRDefault="00000000" w:rsidRPr="00000000" w14:paraId="00000095">
            <w:pPr>
              <w:rPr>
                <w:rFonts w:ascii="Calibri" w:cs="Calibri" w:eastAsia="Calibri" w:hAnsi="Calibri"/>
                <w:b w:val="1"/>
                <w:sz w:val="24"/>
                <w:szCs w:val="24"/>
              </w:rPr>
            </w:pPr>
            <w:r w:rsidDel="00000000" w:rsidR="00000000" w:rsidRPr="00000000">
              <w:rPr>
                <w:rFonts w:ascii="Calibri" w:cs="Calibri" w:eastAsia="Calibri" w:hAnsi="Calibri"/>
                <w:b w:val="1"/>
                <w:sz w:val="24"/>
                <w:szCs w:val="24"/>
                <w:rtl w:val="0"/>
              </w:rPr>
              <w:t xml:space="preserve">1. Poor in vocabulary</w:t>
            </w:r>
          </w:p>
          <w:p w:rsidR="00000000" w:rsidDel="00000000" w:rsidP="00000000" w:rsidRDefault="00000000" w:rsidRPr="00000000" w14:paraId="00000096">
            <w:pPr>
              <w:rPr>
                <w:b w:val="1"/>
                <w:sz w:val="24"/>
                <w:szCs w:val="24"/>
              </w:rPr>
            </w:pPr>
            <w:r w:rsidDel="00000000" w:rsidR="00000000" w:rsidRPr="00000000">
              <w:rPr>
                <w:rFonts w:ascii="Calibri" w:cs="Calibri" w:eastAsia="Calibri" w:hAnsi="Calibri"/>
                <w:b w:val="1"/>
                <w:sz w:val="24"/>
                <w:szCs w:val="24"/>
                <w:rtl w:val="0"/>
              </w:rPr>
              <w:t xml:space="preserve">2. Writing skills needs to be improved.</w:t>
            </w:r>
            <w:r w:rsidDel="00000000" w:rsidR="00000000" w:rsidRPr="00000000">
              <w:rPr>
                <w:rtl w:val="0"/>
              </w:rPr>
            </w:r>
          </w:p>
        </w:tc>
      </w:tr>
    </w:tbl>
    <w:p w:rsidR="00000000" w:rsidDel="00000000" w:rsidP="00000000" w:rsidRDefault="00000000" w:rsidRPr="00000000" w14:paraId="00000098">
      <w:pPr>
        <w:rPr>
          <w:b w:val="1"/>
          <w:sz w:val="24"/>
          <w:szCs w:val="24"/>
        </w:rPr>
      </w:pPr>
      <w:r w:rsidDel="00000000" w:rsidR="00000000" w:rsidRPr="00000000">
        <w:rPr>
          <w:rtl w:val="0"/>
        </w:rPr>
      </w:r>
    </w:p>
    <w:p w:rsidR="00000000" w:rsidDel="00000000" w:rsidP="00000000" w:rsidRDefault="00000000" w:rsidRPr="00000000" w14:paraId="00000099">
      <w:pPr>
        <w:rPr>
          <w:b w:val="1"/>
          <w:sz w:val="24"/>
          <w:szCs w:val="24"/>
        </w:rPr>
      </w:pPr>
      <w:r w:rsidDel="00000000" w:rsidR="00000000" w:rsidRPr="00000000">
        <w:rPr>
          <w:rtl w:val="0"/>
        </w:rPr>
      </w:r>
    </w:p>
    <w:tbl>
      <w:tblPr>
        <w:tblStyle w:val="Table3"/>
        <w:tblW w:w="14047.0" w:type="dxa"/>
        <w:jc w:val="center"/>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443"/>
        <w:gridCol w:w="4394"/>
        <w:gridCol w:w="1701"/>
        <w:gridCol w:w="1926"/>
        <w:gridCol w:w="3583"/>
        <w:tblGridChange w:id="0">
          <w:tblGrid>
            <w:gridCol w:w="2443"/>
            <w:gridCol w:w="4394"/>
            <w:gridCol w:w="1701"/>
            <w:gridCol w:w="1926"/>
            <w:gridCol w:w="3583"/>
          </w:tblGrid>
        </w:tblGridChange>
      </w:tblGrid>
      <w:tr>
        <w:trPr>
          <w:cantSplit w:val="0"/>
          <w:trHeight w:val="817" w:hRule="atLeast"/>
          <w:tblHeader w:val="0"/>
        </w:trPr>
        <w:tc>
          <w:tcPr>
            <w:vMerge w:val="restart"/>
          </w:tcPr>
          <w:p w:rsidR="00000000" w:rsidDel="00000000" w:rsidP="00000000" w:rsidRDefault="00000000" w:rsidRPr="00000000" w14:paraId="0000009A">
            <w:pPr>
              <w:spacing w:after="40" w:before="40" w:line="360" w:lineRule="auto"/>
              <w:rPr>
                <w:color w:val="366091"/>
                <w:sz w:val="24"/>
                <w:szCs w:val="24"/>
              </w:rPr>
            </w:pPr>
            <w:r w:rsidDel="00000000" w:rsidR="00000000" w:rsidRPr="00000000">
              <w:rPr>
                <w:b w:val="1"/>
                <w:sz w:val="24"/>
                <w:szCs w:val="24"/>
                <w:rtl w:val="0"/>
              </w:rPr>
              <w:t xml:space="preserve">Outcomes for students</w:t>
            </w:r>
            <w:r w:rsidDel="00000000" w:rsidR="00000000" w:rsidRPr="00000000">
              <w:rPr>
                <w:i w:val="1"/>
                <w:color w:val="366091"/>
                <w:sz w:val="24"/>
                <w:szCs w:val="24"/>
                <w:rtl w:val="0"/>
              </w:rPr>
              <w:t xml:space="preserve"> (Tick where appropriate)</w:t>
            </w:r>
            <w:r w:rsidDel="00000000" w:rsidR="00000000" w:rsidRPr="00000000">
              <w:rPr>
                <w:rtl w:val="0"/>
              </w:rPr>
            </w:r>
          </w:p>
        </w:tc>
        <w:tc>
          <w:tcPr/>
          <w:p w:rsidR="00000000" w:rsidDel="00000000" w:rsidP="00000000" w:rsidRDefault="00000000" w:rsidRPr="00000000" w14:paraId="0000009B">
            <w:pPr>
              <w:spacing w:after="40" w:before="40" w:line="360" w:lineRule="auto"/>
              <w:jc w:val="center"/>
              <w:rPr>
                <w:b w:val="1"/>
                <w:sz w:val="24"/>
                <w:szCs w:val="24"/>
              </w:rPr>
            </w:pPr>
            <w:r w:rsidDel="00000000" w:rsidR="00000000" w:rsidRPr="00000000">
              <w:rPr>
                <w:b w:val="1"/>
                <w:sz w:val="24"/>
                <w:szCs w:val="24"/>
                <w:rtl w:val="0"/>
              </w:rPr>
              <w:t xml:space="preserve">Needs Significant Improvement</w:t>
            </w:r>
          </w:p>
        </w:tc>
        <w:tc>
          <w:tcPr/>
          <w:p w:rsidR="00000000" w:rsidDel="00000000" w:rsidP="00000000" w:rsidRDefault="00000000" w:rsidRPr="00000000" w14:paraId="0000009C">
            <w:pPr>
              <w:spacing w:after="40" w:before="40" w:line="360" w:lineRule="auto"/>
              <w:jc w:val="center"/>
              <w:rPr>
                <w:b w:val="1"/>
                <w:sz w:val="24"/>
                <w:szCs w:val="24"/>
              </w:rPr>
            </w:pPr>
            <w:r w:rsidDel="00000000" w:rsidR="00000000" w:rsidRPr="00000000">
              <w:rPr>
                <w:b w:val="1"/>
                <w:sz w:val="24"/>
                <w:szCs w:val="24"/>
                <w:rtl w:val="0"/>
              </w:rPr>
              <w:t xml:space="preserve">Fair</w:t>
            </w:r>
          </w:p>
        </w:tc>
        <w:tc>
          <w:tcPr/>
          <w:p w:rsidR="00000000" w:rsidDel="00000000" w:rsidP="00000000" w:rsidRDefault="00000000" w:rsidRPr="00000000" w14:paraId="0000009D">
            <w:pPr>
              <w:spacing w:after="40" w:before="40" w:line="360" w:lineRule="auto"/>
              <w:jc w:val="center"/>
              <w:rPr>
                <w:b w:val="1"/>
                <w:sz w:val="24"/>
                <w:szCs w:val="24"/>
              </w:rPr>
            </w:pPr>
            <w:r w:rsidDel="00000000" w:rsidR="00000000" w:rsidRPr="00000000">
              <w:rPr>
                <w:b w:val="1"/>
                <w:sz w:val="24"/>
                <w:szCs w:val="24"/>
                <w:rtl w:val="0"/>
              </w:rPr>
              <w:t xml:space="preserve">Good</w:t>
            </w:r>
          </w:p>
        </w:tc>
        <w:tc>
          <w:tcPr/>
          <w:p w:rsidR="00000000" w:rsidDel="00000000" w:rsidP="00000000" w:rsidRDefault="00000000" w:rsidRPr="00000000" w14:paraId="0000009E">
            <w:pPr>
              <w:spacing w:after="40" w:before="40" w:line="360" w:lineRule="auto"/>
              <w:jc w:val="center"/>
              <w:rPr>
                <w:b w:val="1"/>
                <w:sz w:val="24"/>
                <w:szCs w:val="24"/>
              </w:rPr>
            </w:pPr>
            <w:r w:rsidDel="00000000" w:rsidR="00000000" w:rsidRPr="00000000">
              <w:rPr>
                <w:b w:val="1"/>
                <w:sz w:val="24"/>
                <w:szCs w:val="24"/>
                <w:rtl w:val="0"/>
              </w:rPr>
              <w:t xml:space="preserve">Outstanding</w:t>
            </w:r>
          </w:p>
        </w:tc>
      </w:tr>
      <w:tr>
        <w:trPr>
          <w:cantSplit w:val="0"/>
          <w:tblHeader w:val="0"/>
        </w:trPr>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sz w:val="24"/>
                <w:szCs w:val="24"/>
              </w:rPr>
            </w:pPr>
            <w:r w:rsidDel="00000000" w:rsidR="00000000" w:rsidRPr="00000000">
              <w:rPr>
                <w:rtl w:val="0"/>
              </w:rPr>
            </w:r>
          </w:p>
        </w:tc>
        <w:tc>
          <w:tcPr>
            <w:shd w:fill="ddd9c4" w:val="clear"/>
          </w:tcPr>
          <w:p w:rsidR="00000000" w:rsidDel="00000000" w:rsidP="00000000" w:rsidRDefault="00000000" w:rsidRPr="00000000" w14:paraId="000000A0">
            <w:pPr>
              <w:spacing w:after="40" w:before="40" w:line="360" w:lineRule="auto"/>
              <w:jc w:val="both"/>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1">
            <w:pPr>
              <w:jc w:val="center"/>
              <w:rPr>
                <w:rFonts w:ascii="Cambria Math" w:cs="Cambria Math" w:eastAsia="Cambria Math" w:hAnsi="Cambria Math"/>
                <w:sz w:val="24"/>
                <w:szCs w:val="24"/>
              </w:rPr>
            </w:pPr>
            <m:oMath>
              <m:r>
                <w:rPr>
                  <w:rFonts w:ascii="Cambria Math" w:cs="Cambria Math" w:eastAsia="Cambria Math" w:hAnsi="Cambria Math"/>
                  <w:sz w:val="24"/>
                  <w:szCs w:val="24"/>
                </w:rPr>
                <m:t xml:space="preserve">√</m:t>
              </m:r>
            </m:oMath>
            <w:r w:rsidDel="00000000" w:rsidR="00000000" w:rsidRPr="00000000">
              <w:rPr>
                <w:rtl w:val="0"/>
              </w:rPr>
            </w:r>
          </w:p>
        </w:tc>
        <w:tc>
          <w:tcPr>
            <w:shd w:fill="ddd9c4" w:val="clear"/>
          </w:tcPr>
          <w:p w:rsidR="00000000" w:rsidDel="00000000" w:rsidP="00000000" w:rsidRDefault="00000000" w:rsidRPr="00000000" w14:paraId="000000A2">
            <w:pPr>
              <w:spacing w:after="40" w:before="40" w:lineRule="auto"/>
              <w:jc w:val="center"/>
              <w:rPr>
                <w:rFonts w:ascii="Cambria" w:cs="Cambria" w:eastAsia="Cambria" w:hAnsi="Cambria"/>
                <w:b w:val="1"/>
                <w:sz w:val="24"/>
                <w:szCs w:val="24"/>
              </w:rPr>
            </w:pPr>
            <w:r w:rsidDel="00000000" w:rsidR="00000000" w:rsidRPr="00000000">
              <w:rPr>
                <w:rtl w:val="0"/>
              </w:rPr>
            </w:r>
          </w:p>
        </w:tc>
        <w:tc>
          <w:tcPr>
            <w:shd w:fill="ddd9c4" w:val="clear"/>
          </w:tcPr>
          <w:p w:rsidR="00000000" w:rsidDel="00000000" w:rsidP="00000000" w:rsidRDefault="00000000" w:rsidRPr="00000000" w14:paraId="000000A3">
            <w:pPr>
              <w:spacing w:after="40" w:before="40" w:line="360" w:lineRule="auto"/>
              <w:jc w:val="both"/>
              <w:rPr>
                <w:rFonts w:ascii="Cambria" w:cs="Cambria" w:eastAsia="Cambria" w:hAnsi="Cambria"/>
                <w:b w:val="1"/>
                <w:sz w:val="24"/>
                <w:szCs w:val="24"/>
              </w:rPr>
            </w:pPr>
            <w:r w:rsidDel="00000000" w:rsidR="00000000" w:rsidRPr="00000000">
              <w:rPr>
                <w:rtl w:val="0"/>
              </w:rPr>
            </w:r>
          </w:p>
        </w:tc>
      </w:tr>
    </w:tbl>
    <w:p w:rsidR="00000000" w:rsidDel="00000000" w:rsidP="00000000" w:rsidRDefault="00000000" w:rsidRPr="00000000" w14:paraId="000000A4">
      <w:pPr>
        <w:rPr>
          <w:sz w:val="24"/>
          <w:szCs w:val="24"/>
        </w:rPr>
      </w:pPr>
      <w:r w:rsidDel="00000000" w:rsidR="00000000" w:rsidRPr="00000000">
        <w:rPr>
          <w:rtl w:val="0"/>
        </w:rPr>
      </w:r>
    </w:p>
    <w:tbl>
      <w:tblPr>
        <w:tblStyle w:val="Table4"/>
        <w:tblW w:w="15522.0" w:type="dxa"/>
        <w:jc w:val="left"/>
        <w:tblInd w:w="-21.999999999999993"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25"/>
        <w:gridCol w:w="5670"/>
        <w:gridCol w:w="7427"/>
        <w:tblGridChange w:id="0">
          <w:tblGrid>
            <w:gridCol w:w="2425"/>
            <w:gridCol w:w="5670"/>
            <w:gridCol w:w="7427"/>
          </w:tblGrid>
        </w:tblGridChange>
      </w:tblGrid>
      <w:tr>
        <w:trPr>
          <w:cantSplit w:val="0"/>
          <w:trHeight w:val="323" w:hRule="atLeast"/>
          <w:tblHeader w:val="0"/>
        </w:trPr>
        <w:tc>
          <w:tcPr>
            <w:gridSpan w:val="3"/>
            <w:shd w:fill="e5b9b7" w:val="clear"/>
            <w:vAlign w:val="center"/>
          </w:tcPr>
          <w:p w:rsidR="00000000" w:rsidDel="00000000" w:rsidP="00000000" w:rsidRDefault="00000000" w:rsidRPr="00000000" w14:paraId="000000A5">
            <w:pPr>
              <w:spacing w:after="0" w:line="240" w:lineRule="auto"/>
              <w:jc w:val="cente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Goal 1 for HINDI for Term II 2024</w:t>
            </w:r>
          </w:p>
        </w:tc>
      </w:tr>
      <w:tr>
        <w:trPr>
          <w:cantSplit w:val="0"/>
          <w:trHeight w:val="323" w:hRule="atLeast"/>
          <w:tblHeader w:val="0"/>
        </w:trPr>
        <w:tc>
          <w:tcPr>
            <w:gridSpan w:val="3"/>
            <w:shd w:fill="auto" w:val="clear"/>
            <w:vAlign w:val="center"/>
          </w:tcPr>
          <w:p w:rsidR="00000000" w:rsidDel="00000000" w:rsidP="00000000" w:rsidRDefault="00000000" w:rsidRPr="00000000" w14:paraId="000000A8">
            <w:pPr>
              <w:spacing w:after="0" w:line="240" w:lineRule="auto"/>
              <w:jc w:val="center"/>
              <w:rPr>
                <w:rFonts w:ascii="Arial" w:cs="Arial" w:eastAsia="Arial" w:hAnsi="Arial"/>
                <w:b w:val="1"/>
                <w:sz w:val="20"/>
                <w:szCs w:val="20"/>
              </w:rPr>
            </w:pPr>
            <w:r w:rsidDel="00000000" w:rsidR="00000000" w:rsidRPr="00000000">
              <w:rPr>
                <w:rtl w:val="0"/>
              </w:rPr>
            </w:r>
          </w:p>
          <w:tbl>
            <w:tblPr>
              <w:tblStyle w:val="Table5"/>
              <w:tblW w:w="15296.000000000004" w:type="dxa"/>
              <w:jc w:val="left"/>
              <w:tblInd w:w="75.0" w:type="dxa"/>
              <w:tblLayout w:type="fixed"/>
              <w:tblLook w:val="0400"/>
            </w:tblPr>
            <w:tblGrid>
              <w:gridCol w:w="1388"/>
              <w:gridCol w:w="928"/>
              <w:gridCol w:w="928"/>
              <w:gridCol w:w="928"/>
              <w:gridCol w:w="927"/>
              <w:gridCol w:w="927"/>
              <w:gridCol w:w="927"/>
              <w:gridCol w:w="927"/>
              <w:gridCol w:w="927"/>
              <w:gridCol w:w="927"/>
              <w:gridCol w:w="927"/>
              <w:gridCol w:w="927"/>
              <w:gridCol w:w="927"/>
              <w:gridCol w:w="927"/>
              <w:gridCol w:w="927"/>
              <w:gridCol w:w="927"/>
              <w:tblGridChange w:id="0">
                <w:tblGrid>
                  <w:gridCol w:w="1388"/>
                  <w:gridCol w:w="928"/>
                  <w:gridCol w:w="928"/>
                  <w:gridCol w:w="928"/>
                  <w:gridCol w:w="927"/>
                  <w:gridCol w:w="927"/>
                  <w:gridCol w:w="927"/>
                  <w:gridCol w:w="927"/>
                  <w:gridCol w:w="927"/>
                  <w:gridCol w:w="927"/>
                  <w:gridCol w:w="927"/>
                  <w:gridCol w:w="927"/>
                  <w:gridCol w:w="927"/>
                  <w:gridCol w:w="927"/>
                  <w:gridCol w:w="927"/>
                  <w:gridCol w:w="927"/>
                </w:tblGrid>
              </w:tblGridChange>
            </w:tblGrid>
            <w:tr>
              <w:trPr>
                <w:cantSplit w:val="0"/>
                <w:trHeight w:val="1041" w:hRule="atLeast"/>
                <w:tblHeader w:val="0"/>
              </w:trPr>
              <w:tc>
                <w:tcPr>
                  <w:tcBorders>
                    <w:top w:color="000000" w:space="0" w:sz="4" w:val="single"/>
                    <w:left w:color="000000" w:space="0" w:sz="4" w:val="single"/>
                    <w:bottom w:color="000000" w:space="0" w:sz="4" w:val="single"/>
                    <w:right w:color="000000" w:space="0" w:sz="0" w:val="nil"/>
                  </w:tcBorders>
                  <w:shd w:fill="auto" w:val="clear"/>
                  <w:vAlign w:val="bottom"/>
                </w:tcPr>
                <w:p w:rsidR="00000000" w:rsidDel="00000000" w:rsidP="00000000" w:rsidRDefault="00000000" w:rsidRPr="00000000" w14:paraId="000000A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4" w:val="single"/>
                    <w:bottom w:color="000000" w:space="0" w:sz="4" w:val="single"/>
                    <w:right w:color="000000" w:space="0" w:sz="4" w:val="single"/>
                  </w:tcBorders>
                  <w:shd w:fill="fde9d9" w:val="clear"/>
                  <w:vAlign w:val="center"/>
                </w:tcPr>
                <w:p w:rsidR="00000000" w:rsidDel="00000000" w:rsidP="00000000" w:rsidRDefault="00000000" w:rsidRPr="00000000" w14:paraId="000000AA">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A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3">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225"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0B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A">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B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3">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0C6">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Term II</w:t>
                  </w:r>
                </w:p>
              </w:tc>
            </w:tr>
            <w:tr>
              <w:trPr>
                <w:cantSplit w:val="0"/>
                <w:trHeight w:val="315" w:hRule="atLeast"/>
                <w:tblHeader w:val="0"/>
              </w:trPr>
              <w:tc>
                <w:tcPr>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0C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C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2022</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2023</w:t>
                  </w:r>
                </w:p>
              </w:tc>
              <w:tc>
                <w:tcPr>
                  <w:tcBorders>
                    <w:top w:color="000000" w:space="0" w:sz="0" w:val="nil"/>
                    <w:left w:color="000000" w:space="0" w:sz="0" w:val="nil"/>
                    <w:bottom w:color="000000" w:space="0" w:sz="0" w:val="nil"/>
                    <w:right w:color="000000" w:space="0" w:sz="4" w:val="single"/>
                  </w:tcBorders>
                  <w:shd w:fill="auto" w:val="clear"/>
                  <w:vAlign w:val="bottom"/>
                </w:tcPr>
                <w:p w:rsidR="00000000" w:rsidDel="00000000" w:rsidP="00000000" w:rsidRDefault="00000000" w:rsidRPr="00000000" w14:paraId="000000D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2024</w:t>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D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D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9</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0E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E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0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0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0F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0F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0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0F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0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0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1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1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2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3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3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45</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4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5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5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5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5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5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33</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6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6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19</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6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52</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1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7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17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7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7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72</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18</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1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8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10</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ffffff" w:val="clear"/>
                  <w:vAlign w:val="bottom"/>
                </w:tcPr>
                <w:p w:rsidR="00000000" w:rsidDel="00000000" w:rsidP="00000000" w:rsidRDefault="00000000" w:rsidRPr="00000000" w14:paraId="0000018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9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9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9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A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A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A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B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B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70"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B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B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74</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C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1C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D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D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D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1E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E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13</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E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39</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1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1F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1F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1F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1F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1F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21</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0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0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25</w:t>
                  </w:r>
                </w:p>
              </w:tc>
            </w:tr>
            <w:tr>
              <w:trPr>
                <w:cantSplit w:val="0"/>
                <w:trHeight w:val="315" w:hRule="atLeast"/>
                <w:tblHeader w:val="0"/>
              </w:trPr>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0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4" w:val="single"/>
                  </w:tcBorders>
                  <w:shd w:fill="ffffff" w:val="clear"/>
                  <w:vAlign w:val="bottom"/>
                </w:tcPr>
                <w:p w:rsidR="00000000" w:rsidDel="00000000" w:rsidP="00000000" w:rsidRDefault="00000000" w:rsidRPr="00000000" w14:paraId="0000021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ffffff" w:val="clear"/>
                  <w:vAlign w:val="bottom"/>
                </w:tcPr>
                <w:p w:rsidR="00000000" w:rsidDel="00000000" w:rsidP="00000000" w:rsidRDefault="00000000" w:rsidRPr="00000000" w14:paraId="0000021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1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1A">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1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1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1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43</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1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1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32</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2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2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2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2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ffffff" w:val="clear"/>
                  <w:vAlign w:val="bottom"/>
                </w:tcPr>
                <w:p w:rsidR="00000000" w:rsidDel="00000000" w:rsidP="00000000" w:rsidRDefault="00000000" w:rsidRPr="00000000" w14:paraId="0000023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0" w:val="nil"/>
                    <w:left w:color="000000" w:space="0" w:sz="0" w:val="nil"/>
                    <w:bottom w:color="000000" w:space="0" w:sz="4" w:val="single"/>
                    <w:right w:color="000000" w:space="0" w:sz="8" w:val="single"/>
                  </w:tcBorders>
                  <w:shd w:fill="ffffff" w:val="clear"/>
                  <w:vAlign w:val="bottom"/>
                </w:tcPr>
                <w:p w:rsidR="00000000" w:rsidDel="00000000" w:rsidP="00000000" w:rsidRDefault="00000000" w:rsidRPr="00000000" w14:paraId="00000238">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39">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A">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3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80</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14</w:t>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ffffff" w:val="clear"/>
                  <w:vAlign w:val="bottom"/>
                </w:tcPr>
                <w:p w:rsidR="00000000" w:rsidDel="00000000" w:rsidP="00000000" w:rsidRDefault="00000000" w:rsidRPr="00000000" w14:paraId="0000024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0" w:val="nil"/>
                  </w:tcBorders>
                  <w:shd w:fill="ffffff" w:val="clear"/>
                  <w:vAlign w:val="bottom"/>
                </w:tcPr>
                <w:p w:rsidR="00000000" w:rsidDel="00000000" w:rsidP="00000000" w:rsidRDefault="00000000" w:rsidRPr="00000000" w14:paraId="00000249">
                  <w:pPr>
                    <w:spacing w:after="0" w:line="240" w:lineRule="auto"/>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24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5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15</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5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5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5F">
                  <w:pPr>
                    <w:spacing w:after="0" w:line="240" w:lineRule="auto"/>
                    <w:jc w:val="center"/>
                    <w:rPr>
                      <w:rFonts w:ascii="Calibri" w:cs="Calibri" w:eastAsia="Calibri" w:hAnsi="Calibri"/>
                      <w:color w:val="000000"/>
                    </w:rPr>
                  </w:pPr>
                  <w:bookmarkStart w:colFirst="0" w:colLast="0" w:name="_heading=h.gjdgxs" w:id="0"/>
                  <w:bookmarkEnd w:id="0"/>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6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6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6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6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51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7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7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7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7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7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7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77</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8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8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r>
            <w:tr>
              <w:trPr>
                <w:cantSplit w:val="0"/>
                <w:trHeight w:val="315" w:hRule="atLeast"/>
                <w:tblHeader w:val="0"/>
              </w:trPr>
              <w:tc>
                <w:tcPr>
                  <w:gridSpan w:val="16"/>
                  <w:tcBorders>
                    <w:top w:color="000000" w:space="0" w:sz="8" w:val="single"/>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28A">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9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VIII</w:t>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9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9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9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9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23</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0" w:val="nil"/>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A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A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A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A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A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12</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B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4" w:val="single"/>
                    <w:right w:color="000000" w:space="0" w:sz="4" w:val="single"/>
                  </w:tcBorders>
                  <w:shd w:fill="dbeef3" w:val="clear"/>
                  <w:vAlign w:val="bottom"/>
                </w:tcPr>
                <w:p w:rsidR="00000000" w:rsidDel="00000000" w:rsidP="00000000" w:rsidRDefault="00000000" w:rsidRPr="00000000" w14:paraId="000002B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c>
                <w:tcPr>
                  <w:tcBorders>
                    <w:top w:color="000000" w:space="0" w:sz="0" w:val="nil"/>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B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B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2B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B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48</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16</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C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beef3" w:val="clear"/>
                  <w:vAlign w:val="bottom"/>
                </w:tcPr>
                <w:p w:rsidR="00000000" w:rsidDel="00000000" w:rsidP="00000000" w:rsidRDefault="00000000" w:rsidRPr="00000000" w14:paraId="000002C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35</w:t>
                  </w:r>
                </w:p>
              </w:tc>
            </w:tr>
            <w:tr>
              <w:trPr>
                <w:cantSplit w:val="0"/>
                <w:trHeight w:val="315" w:hRule="atLeast"/>
                <w:tblHeader w:val="0"/>
              </w:trPr>
              <w:tc>
                <w:tcPr>
                  <w:gridSpan w:val="16"/>
                  <w:tcBorders>
                    <w:top w:color="000000" w:space="0" w:sz="0" w:val="nil"/>
                    <w:left w:color="000000" w:space="0" w:sz="4" w:val="single"/>
                    <w:bottom w:color="000000" w:space="0" w:sz="0" w:val="nil"/>
                    <w:right w:color="000000" w:space="0" w:sz="4" w:val="single"/>
                  </w:tcBorders>
                  <w:shd w:fill="auto" w:val="clear"/>
                  <w:vAlign w:val="bottom"/>
                </w:tcPr>
                <w:p w:rsidR="00000000" w:rsidDel="00000000" w:rsidP="00000000" w:rsidRDefault="00000000" w:rsidRPr="00000000" w14:paraId="000002CA">
                  <w:pPr>
                    <w:spacing w:after="0" w:line="240" w:lineRule="auto"/>
                    <w:rPr>
                      <w:rFonts w:ascii="Calibri" w:cs="Calibri" w:eastAsia="Calibri" w:hAnsi="Calibri"/>
                      <w:color w:val="000000"/>
                    </w:rPr>
                  </w:pPr>
                  <w:r w:rsidDel="00000000" w:rsidR="00000000" w:rsidRPr="00000000">
                    <w:rPr>
                      <w:rtl w:val="0"/>
                    </w:rPr>
                  </w:r>
                </w:p>
              </w:tc>
            </w:tr>
            <w:tr>
              <w:trPr>
                <w:cantSplit w:val="0"/>
                <w:trHeight w:val="300" w:hRule="atLeast"/>
                <w:tblHeader w:val="0"/>
              </w:trPr>
              <w:tc>
                <w:tcPr>
                  <w:tcBorders>
                    <w:top w:color="000000" w:space="0" w:sz="8" w:val="single"/>
                    <w:left w:color="000000" w:space="0" w:sz="8" w:val="single"/>
                    <w:bottom w:color="000000" w:space="0" w:sz="4" w:val="single"/>
                    <w:right w:color="000000" w:space="0" w:sz="8" w:val="single"/>
                  </w:tcBorders>
                  <w:shd w:fill="fdeada" w:val="clear"/>
                  <w:vAlign w:val="bottom"/>
                </w:tcPr>
                <w:p w:rsidR="00000000" w:rsidDel="00000000" w:rsidP="00000000" w:rsidRDefault="00000000" w:rsidRPr="00000000" w14:paraId="000002D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IX</w:t>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DB">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D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D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24</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DF">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1">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37</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2">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5">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2E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8" w:val="single"/>
                    <w:left w:color="000000" w:space="0" w:sz="0" w:val="nil"/>
                    <w:bottom w:color="000000" w:space="0" w:sz="4" w:val="single"/>
                    <w:right w:color="000000" w:space="0" w:sz="4" w:val="single"/>
                  </w:tcBorders>
                  <w:shd w:fill="auto" w:val="clear"/>
                  <w:vAlign w:val="bottom"/>
                </w:tcPr>
                <w:p w:rsidR="00000000" w:rsidDel="00000000" w:rsidP="00000000" w:rsidRDefault="00000000" w:rsidRPr="00000000" w14:paraId="000002E8">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8"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2E9">
                  <w:pPr>
                    <w:spacing w:after="0" w:line="240" w:lineRule="auto"/>
                    <w:jc w:val="center"/>
                    <w:rPr>
                      <w:rFonts w:ascii="Calibri" w:cs="Calibri" w:eastAsia="Calibri" w:hAnsi="Calibri"/>
                      <w:color w:val="000000"/>
                    </w:rPr>
                  </w:pPr>
                  <w:r w:rsidDel="00000000" w:rsidR="00000000" w:rsidRPr="00000000">
                    <w:rPr>
                      <w:rtl w:val="0"/>
                    </w:rPr>
                  </w:r>
                </w:p>
              </w:tc>
            </w:tr>
            <w:tr>
              <w:trPr>
                <w:cantSplit w:val="0"/>
                <w:trHeight w:val="315" w:hRule="atLeast"/>
                <w:tblHeader w:val="0"/>
              </w:trPr>
              <w:tc>
                <w:tcPr>
                  <w:tcBorders>
                    <w:top w:color="000000" w:space="0" w:sz="0" w:val="nil"/>
                    <w:left w:color="000000" w:space="0" w:sz="8" w:val="single"/>
                    <w:bottom w:color="000000" w:space="0" w:sz="8" w:val="single"/>
                    <w:right w:color="000000" w:space="0" w:sz="8" w:val="single"/>
                  </w:tcBorders>
                  <w:shd w:fill="fdeada" w:val="clear"/>
                  <w:vAlign w:val="bottom"/>
                </w:tcPr>
                <w:p w:rsidR="00000000" w:rsidDel="00000000" w:rsidP="00000000" w:rsidRDefault="00000000" w:rsidRPr="00000000" w14:paraId="000002E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X</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E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EC">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ED">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EE">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E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0</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0">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1">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67</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3">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4">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22</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6">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2F7">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daeef3" w:val="clear"/>
                  <w:vAlign w:val="bottom"/>
                </w:tcPr>
                <w:p w:rsidR="00000000" w:rsidDel="00000000" w:rsidP="00000000" w:rsidRDefault="00000000" w:rsidRPr="00000000" w14:paraId="000002F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11</w:t>
                  </w:r>
                </w:p>
              </w:tc>
              <w:tc>
                <w:tcPr>
                  <w:tcBorders>
                    <w:top w:color="000000" w:space="0" w:sz="0" w:val="nil"/>
                    <w:left w:color="000000" w:space="0" w:sz="0" w:val="nil"/>
                    <w:bottom w:color="000000" w:space="0" w:sz="8" w:val="single"/>
                    <w:right w:color="000000" w:space="0" w:sz="8" w:val="single"/>
                  </w:tcBorders>
                  <w:shd w:fill="auto" w:val="clear"/>
                  <w:vAlign w:val="bottom"/>
                </w:tcPr>
                <w:p w:rsidR="00000000" w:rsidDel="00000000" w:rsidP="00000000" w:rsidRDefault="00000000" w:rsidRPr="00000000" w14:paraId="000002F9">
                  <w:pPr>
                    <w:spacing w:after="0" w:line="240" w:lineRule="auto"/>
                    <w:jc w:val="center"/>
                    <w:rPr>
                      <w:rFonts w:ascii="Calibri" w:cs="Calibri" w:eastAsia="Calibri" w:hAnsi="Calibri"/>
                      <w:color w:val="000000"/>
                    </w:rPr>
                  </w:pPr>
                  <w:r w:rsidDel="00000000" w:rsidR="00000000" w:rsidRPr="00000000">
                    <w:rPr>
                      <w:rtl w:val="0"/>
                    </w:rPr>
                  </w:r>
                </w:p>
              </w:tc>
            </w:tr>
          </w:tbl>
          <w:p w:rsidR="00000000" w:rsidDel="00000000" w:rsidP="00000000" w:rsidRDefault="00000000" w:rsidRPr="00000000" w14:paraId="000002F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2FB">
            <w:pPr>
              <w:spacing w:after="0" w:line="240" w:lineRule="auto"/>
              <w:jc w:val="center"/>
              <w:rPr>
                <w:rFonts w:ascii="Arial" w:cs="Arial" w:eastAsia="Arial" w:hAnsi="Arial"/>
                <w:b w:val="1"/>
                <w:sz w:val="20"/>
                <w:szCs w:val="20"/>
              </w:rPr>
            </w:pPr>
            <w:r w:rsidDel="00000000" w:rsidR="00000000" w:rsidRPr="00000000">
              <w:rPr>
                <w:rtl w:val="0"/>
              </w:rPr>
            </w:r>
          </w:p>
          <w:tbl>
            <w:tblPr>
              <w:tblStyle w:val="Table6"/>
              <w:tblW w:w="15296.0" w:type="dxa"/>
              <w:jc w:val="left"/>
              <w:tblLayout w:type="fixed"/>
              <w:tblLook w:val="0400"/>
            </w:tblPr>
            <w:tblGrid>
              <w:gridCol w:w="1320"/>
              <w:gridCol w:w="1461"/>
              <w:gridCol w:w="1374"/>
              <w:gridCol w:w="1407"/>
              <w:gridCol w:w="1390"/>
              <w:gridCol w:w="38"/>
              <w:gridCol w:w="1353"/>
              <w:gridCol w:w="1340"/>
              <w:gridCol w:w="1441"/>
              <w:gridCol w:w="1394"/>
              <w:gridCol w:w="1387"/>
              <w:gridCol w:w="1391"/>
              <w:tblGridChange w:id="0">
                <w:tblGrid>
                  <w:gridCol w:w="1320"/>
                  <w:gridCol w:w="1461"/>
                  <w:gridCol w:w="1374"/>
                  <w:gridCol w:w="1407"/>
                  <w:gridCol w:w="1390"/>
                  <w:gridCol w:w="38"/>
                  <w:gridCol w:w="1353"/>
                  <w:gridCol w:w="1340"/>
                  <w:gridCol w:w="1441"/>
                  <w:gridCol w:w="1394"/>
                  <w:gridCol w:w="1387"/>
                  <w:gridCol w:w="1391"/>
                </w:tblGrid>
              </w:tblGridChange>
            </w:tblGrid>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shd w:fill="auto" w:val="clear"/>
                  <w:vAlign w:val="bottom"/>
                </w:tcPr>
                <w:p w:rsidR="00000000" w:rsidDel="00000000" w:rsidP="00000000" w:rsidRDefault="00000000" w:rsidRPr="00000000" w14:paraId="000002FC">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11"/>
                  <w:tcBorders>
                    <w:top w:color="000000" w:space="0" w:sz="4" w:val="single"/>
                    <w:left w:color="000000" w:space="0" w:sz="0" w:val="nil"/>
                    <w:bottom w:color="000000" w:space="0" w:sz="4" w:val="single"/>
                    <w:right w:color="000000" w:space="0" w:sz="4" w:val="single"/>
                  </w:tcBorders>
                  <w:shd w:fill="fde9d9" w:val="clear"/>
                  <w:vAlign w:val="bottom"/>
                </w:tcPr>
                <w:p w:rsidR="00000000" w:rsidDel="00000000" w:rsidP="00000000" w:rsidRDefault="00000000" w:rsidRPr="00000000" w14:paraId="000002FD">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Std. I (new batch 2022-23) set goal after Term I results of 2022-23 HINDI</w:t>
                  </w:r>
                </w:p>
              </w:tc>
            </w:tr>
            <w:tr>
              <w:trPr>
                <w:cantSplit w:val="0"/>
                <w:trHeight w:val="300" w:hRule="atLeast"/>
                <w:tblHeader w:val="0"/>
              </w:trPr>
              <w:tc>
                <w:tcPr>
                  <w:tcBorders>
                    <w:top w:color="000000" w:space="0" w:sz="0" w:val="nil"/>
                    <w:left w:color="000000" w:space="0" w:sz="4" w:val="single"/>
                    <w:bottom w:color="000000" w:space="0" w:sz="4" w:val="single"/>
                    <w:right w:color="000000" w:space="0" w:sz="4" w:val="single"/>
                  </w:tcBorders>
                  <w:shd w:fill="ffffff" w:val="clear"/>
                  <w:vAlign w:val="bottom"/>
                </w:tcPr>
                <w:p w:rsidR="00000000" w:rsidDel="00000000" w:rsidP="00000000" w:rsidRDefault="00000000" w:rsidRPr="00000000" w14:paraId="00000308">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9">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0-32 marks</w:t>
                  </w:r>
                </w:p>
              </w:tc>
              <w:tc>
                <w:tcPr>
                  <w:gridSpan w:val="3"/>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B">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33-59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0E">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60-79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0">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80-89 marks</w:t>
                  </w:r>
                </w:p>
              </w:tc>
              <w:tc>
                <w:tcPr>
                  <w:gridSpan w:val="2"/>
                  <w:tcBorders>
                    <w:top w:color="000000" w:space="0" w:sz="4" w:val="single"/>
                    <w:left w:color="000000" w:space="0" w:sz="0" w:val="nil"/>
                    <w:bottom w:color="000000" w:space="0" w:sz="4" w:val="single"/>
                    <w:right w:color="000000" w:space="0" w:sz="4" w:val="single"/>
                  </w:tcBorders>
                  <w:shd w:fill="fde9d9" w:val="clear"/>
                  <w:vAlign w:val="center"/>
                </w:tcPr>
                <w:p w:rsidR="00000000" w:rsidDel="00000000" w:rsidP="00000000" w:rsidRDefault="00000000" w:rsidRPr="00000000" w14:paraId="00000312">
                  <w:pPr>
                    <w:spacing w:after="0" w:line="240" w:lineRule="auto"/>
                    <w:jc w:val="center"/>
                    <w:rPr>
                      <w:rFonts w:ascii="Calibri" w:cs="Calibri" w:eastAsia="Calibri" w:hAnsi="Calibri"/>
                      <w:b w:val="1"/>
                      <w:color w:val="000000"/>
                    </w:rPr>
                  </w:pPr>
                  <w:r w:rsidDel="00000000" w:rsidR="00000000" w:rsidRPr="00000000">
                    <w:rPr>
                      <w:rFonts w:ascii="Calibri" w:cs="Calibri" w:eastAsia="Calibri" w:hAnsi="Calibri"/>
                      <w:b w:val="1"/>
                      <w:color w:val="000000"/>
                      <w:rtl w:val="0"/>
                    </w:rPr>
                    <w:t xml:space="preserve">% of students scoring 90-100 marks</w:t>
                  </w:r>
                </w:p>
              </w:tc>
            </w:tr>
            <w:tr>
              <w:trPr>
                <w:cantSplit w:val="0"/>
                <w:trHeight w:val="600" w:hRule="atLeast"/>
                <w:tblHeader w:val="0"/>
              </w:trPr>
              <w:tc>
                <w:tcPr>
                  <w:tcBorders>
                    <w:top w:color="000000" w:space="0" w:sz="4" w:val="single"/>
                    <w:left w:color="000000" w:space="0" w:sz="4" w:val="single"/>
                    <w:bottom w:color="000000" w:space="0" w:sz="4" w:val="single"/>
                    <w:right w:color="000000" w:space="0" w:sz="4" w:val="single"/>
                  </w:tcBorders>
                  <w:vAlign w:val="bottom"/>
                </w:tcPr>
                <w:p w:rsidR="00000000" w:rsidDel="00000000" w:rsidP="00000000" w:rsidRDefault="00000000" w:rsidRPr="00000000" w14:paraId="0000031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5">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16">
                  <w:pPr>
                    <w:spacing w:after="40" w:before="4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w:t>
                  </w:r>
                </w:p>
                <w:p w:rsidR="00000000" w:rsidDel="00000000" w:rsidP="00000000" w:rsidRDefault="00000000" w:rsidRPr="00000000" w14:paraId="0000031A">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B">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1C">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 23-24</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1D">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1E">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0">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1">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2">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3">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4">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w:t>
                  </w:r>
                </w:p>
                <w:p w:rsidR="00000000" w:rsidDel="00000000" w:rsidP="00000000" w:rsidRDefault="00000000" w:rsidRPr="00000000" w14:paraId="00000325">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6">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 </w:t>
                  </w:r>
                </w:p>
                <w:p w:rsidR="00000000" w:rsidDel="00000000" w:rsidP="00000000" w:rsidRDefault="00000000" w:rsidRPr="00000000" w14:paraId="00000327">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2022-23</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8">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Term II </w:t>
                  </w:r>
                </w:p>
                <w:p w:rsidR="00000000" w:rsidDel="00000000" w:rsidP="00000000" w:rsidRDefault="00000000" w:rsidRPr="00000000" w14:paraId="00000329">
                  <w:pPr>
                    <w:spacing w:after="0" w:line="240" w:lineRule="auto"/>
                    <w:jc w:val="both"/>
                    <w:rPr>
                      <w:rFonts w:ascii="Calibri" w:cs="Calibri" w:eastAsia="Calibri" w:hAnsi="Calibri"/>
                      <w:color w:val="000000"/>
                    </w:rPr>
                  </w:pPr>
                  <w:r w:rsidDel="00000000" w:rsidR="00000000" w:rsidRPr="00000000">
                    <w:rPr>
                      <w:rFonts w:ascii="Calibri" w:cs="Calibri" w:eastAsia="Calibri" w:hAnsi="Calibri"/>
                      <w:color w:val="000000"/>
                      <w:rtl w:val="0"/>
                    </w:rPr>
                    <w:t xml:space="preserve">23-24</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2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 </w:t>
                  </w:r>
                </w:p>
              </w:tc>
              <w:tc>
                <w:tcPr>
                  <w:tcBorders>
                    <w:top w:color="000000" w:space="0" w:sz="4" w:val="single"/>
                    <w:left w:color="000000" w:space="0" w:sz="4" w:val="single"/>
                    <w:bottom w:color="000000" w:space="0" w:sz="4" w:val="single"/>
                    <w:right w:color="000000" w:space="0" w:sz="4" w:val="single"/>
                  </w:tcBorders>
                  <w:shd w:fill="daeef3" w:val="clear"/>
                  <w:vAlign w:val="bottom"/>
                </w:tcPr>
                <w:p w:rsidR="00000000" w:rsidDel="00000000" w:rsidP="00000000" w:rsidRDefault="00000000" w:rsidRPr="00000000" w14:paraId="0000032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2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2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2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2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4" w:val="single"/>
                  </w:tcBorders>
                  <w:shd w:fill="daeef3" w:val="clear"/>
                  <w:vAlign w:val="bottom"/>
                </w:tcPr>
                <w:p w:rsidR="00000000" w:rsidDel="00000000" w:rsidP="00000000" w:rsidRDefault="00000000" w:rsidRPr="00000000" w14:paraId="0000033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4" w:val="single"/>
                    <w:left w:color="000000" w:space="0" w:sz="0" w:val="nil"/>
                    <w:bottom w:color="000000" w:space="0" w:sz="4" w:val="single"/>
                    <w:right w:color="000000" w:space="0" w:sz="8" w:val="single"/>
                  </w:tcBorders>
                  <w:shd w:fill="auto" w:val="clear"/>
                  <w:vAlign w:val="bottom"/>
                </w:tcPr>
                <w:p w:rsidR="00000000" w:rsidDel="00000000" w:rsidP="00000000" w:rsidRDefault="00000000" w:rsidRPr="00000000" w14:paraId="0000033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r>
              <w:trPr>
                <w:cantSplit w:val="0"/>
                <w:trHeight w:val="300"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33A">
                  <w:pPr>
                    <w:spacing w:after="0"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Std. II</w:t>
                  </w:r>
                </w:p>
              </w:tc>
              <w:tc>
                <w:tcPr>
                  <w:tcBorders>
                    <w:top w:color="000000" w:space="0" w:sz="0" w:val="nil"/>
                    <w:left w:color="000000" w:space="0" w:sz="4" w:val="single"/>
                    <w:bottom w:color="000000" w:space="0" w:sz="8" w:val="single"/>
                    <w:right w:color="000000" w:space="0" w:sz="4" w:val="single"/>
                  </w:tcBorders>
                  <w:shd w:fill="auto" w:val="clear"/>
                  <w:vAlign w:val="bottom"/>
                </w:tcPr>
                <w:p w:rsidR="00000000" w:rsidDel="00000000" w:rsidP="00000000" w:rsidRDefault="00000000" w:rsidRPr="00000000" w14:paraId="0000033B">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3C">
                  <w:pPr>
                    <w:spacing w:after="0" w:line="240" w:lineRule="auto"/>
                    <w:jc w:val="center"/>
                    <w:rPr>
                      <w:rFonts w:ascii="Calibri" w:cs="Calibri" w:eastAsia="Calibri" w:hAnsi="Calibri"/>
                      <w:color w:val="000000"/>
                    </w:rPr>
                  </w:pPr>
                  <w:r w:rsidDel="00000000" w:rsidR="00000000" w:rsidRPr="00000000">
                    <w:rPr>
                      <w:rtl w:val="0"/>
                    </w:rPr>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3D">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3E">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3F">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gridSpan w:val="2"/>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0">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2">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3">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4">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5">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6">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4" w:val="single"/>
                  </w:tcBorders>
                  <w:shd w:fill="auto" w:val="clear"/>
                  <w:vAlign w:val="bottom"/>
                </w:tcPr>
                <w:p w:rsidR="00000000" w:rsidDel="00000000" w:rsidP="00000000" w:rsidRDefault="00000000" w:rsidRPr="00000000" w14:paraId="00000347">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c>
                <w:tcPr>
                  <w:tcBorders>
                    <w:top w:color="000000" w:space="0" w:sz="0" w:val="nil"/>
                    <w:left w:color="000000" w:space="0" w:sz="0" w:val="nil"/>
                    <w:bottom w:color="000000" w:space="0" w:sz="8" w:val="single"/>
                    <w:right w:color="000000" w:space="0" w:sz="8" w:val="single"/>
                  </w:tcBorders>
                  <w:shd w:fill="daeef3" w:val="clear"/>
                  <w:vAlign w:val="bottom"/>
                </w:tcPr>
                <w:p w:rsidR="00000000" w:rsidDel="00000000" w:rsidP="00000000" w:rsidRDefault="00000000" w:rsidRPr="00000000" w14:paraId="00000348">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p w:rsidR="00000000" w:rsidDel="00000000" w:rsidP="00000000" w:rsidRDefault="00000000" w:rsidRPr="00000000" w14:paraId="00000349">
                  <w:pPr>
                    <w:spacing w:after="0" w:line="240" w:lineRule="auto"/>
                    <w:jc w:val="center"/>
                    <w:rPr>
                      <w:rFonts w:ascii="Calibri" w:cs="Calibri" w:eastAsia="Calibri" w:hAnsi="Calibri"/>
                      <w:color w:val="000000"/>
                    </w:rPr>
                  </w:pPr>
                  <w:r w:rsidDel="00000000" w:rsidR="00000000" w:rsidRPr="00000000">
                    <w:rPr>
                      <w:rFonts w:ascii="Calibri" w:cs="Calibri" w:eastAsia="Calibri" w:hAnsi="Calibri"/>
                      <w:color w:val="000000"/>
                      <w:rtl w:val="0"/>
                    </w:rPr>
                    <w:t xml:space="preserve"> </w:t>
                  </w:r>
                </w:p>
              </w:tc>
            </w:tr>
          </w:tbl>
          <w:p w:rsidR="00000000" w:rsidDel="00000000" w:rsidP="00000000" w:rsidRDefault="00000000" w:rsidRPr="00000000" w14:paraId="0000034A">
            <w:pPr>
              <w:spacing w:after="0" w:line="240" w:lineRule="auto"/>
              <w:jc w:val="center"/>
              <w:rPr>
                <w:rFonts w:ascii="Arial" w:cs="Arial" w:eastAsia="Arial" w:hAnsi="Arial"/>
                <w:b w:val="1"/>
                <w:sz w:val="20"/>
                <w:szCs w:val="20"/>
              </w:rPr>
            </w:pPr>
            <w:r w:rsidDel="00000000" w:rsidR="00000000" w:rsidRPr="00000000">
              <w:rPr>
                <w:rtl w:val="0"/>
              </w:rPr>
            </w:r>
          </w:p>
          <w:p w:rsidR="00000000" w:rsidDel="00000000" w:rsidP="00000000" w:rsidRDefault="00000000" w:rsidRPr="00000000" w14:paraId="0000034B">
            <w:pPr>
              <w:spacing w:after="0" w:line="240" w:lineRule="auto"/>
              <w:jc w:val="center"/>
              <w:rPr>
                <w:rFonts w:ascii="Arial" w:cs="Arial" w:eastAsia="Arial" w:hAnsi="Arial"/>
                <w:b w:val="1"/>
                <w:sz w:val="20"/>
                <w:szCs w:val="20"/>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4E">
            <w:pPr>
              <w:spacing w:after="40" w:before="40" w:line="360" w:lineRule="auto"/>
              <w:jc w:val="both"/>
              <w:rPr>
                <w:b w:val="1"/>
                <w:sz w:val="24"/>
                <w:szCs w:val="24"/>
              </w:rPr>
            </w:pPr>
            <w:r w:rsidDel="00000000" w:rsidR="00000000" w:rsidRPr="00000000">
              <w:rPr>
                <w:b w:val="1"/>
                <w:sz w:val="24"/>
                <w:szCs w:val="24"/>
                <w:rtl w:val="0"/>
              </w:rPr>
              <w:t xml:space="preserve">GOAL 1: To improve the percentage of students ranging from 0-32% to 60-79% &amp; 33-59% to the next notch by the end of academic year 2024.</w:t>
            </w:r>
          </w:p>
          <w:p w:rsidR="00000000" w:rsidDel="00000000" w:rsidP="00000000" w:rsidRDefault="00000000" w:rsidRPr="00000000" w14:paraId="0000034F">
            <w:pPr>
              <w:spacing w:after="40" w:before="40" w:line="360" w:lineRule="auto"/>
              <w:jc w:val="both"/>
              <w:rPr>
                <w:sz w:val="24"/>
                <w:szCs w:val="24"/>
              </w:rPr>
            </w:pPr>
            <w:r w:rsidDel="00000000" w:rsidR="00000000" w:rsidRPr="00000000">
              <w:rPr>
                <w:b w:val="1"/>
                <w:sz w:val="24"/>
                <w:szCs w:val="24"/>
                <w:rtl w:val="0"/>
              </w:rPr>
              <w:t xml:space="preserve">ACTION 1</w:t>
            </w:r>
            <w:r w:rsidDel="00000000" w:rsidR="00000000" w:rsidRPr="00000000">
              <w:rPr>
                <w:sz w:val="24"/>
                <w:szCs w:val="24"/>
                <w:rtl w:val="0"/>
              </w:rPr>
              <w:t xml:space="preserve">: </w:t>
            </w:r>
            <w:r w:rsidDel="00000000" w:rsidR="00000000" w:rsidRPr="00000000">
              <w:rPr>
                <w:b w:val="1"/>
                <w:sz w:val="24"/>
                <w:szCs w:val="24"/>
                <w:rtl w:val="0"/>
              </w:rPr>
              <w:t xml:space="preserve">To conduct test on vocabulary, MCQ based questions and questions based on previous year question papers twice in a term.</w:t>
            </w:r>
            <w:r w:rsidDel="00000000" w:rsidR="00000000" w:rsidRPr="00000000">
              <w:rPr>
                <w:rtl w:val="0"/>
              </w:rPr>
            </w:r>
          </w:p>
          <w:p w:rsidR="00000000" w:rsidDel="00000000" w:rsidP="00000000" w:rsidRDefault="00000000" w:rsidRPr="00000000" w14:paraId="00000350">
            <w:pPr>
              <w:spacing w:after="40" w:before="40" w:line="360" w:lineRule="auto"/>
              <w:jc w:val="both"/>
              <w:rPr>
                <w:sz w:val="24"/>
                <w:szCs w:val="24"/>
              </w:rPr>
            </w:pPr>
            <w:r w:rsidDel="00000000" w:rsidR="00000000" w:rsidRPr="00000000">
              <w:rPr>
                <w:b w:val="1"/>
                <w:sz w:val="24"/>
                <w:szCs w:val="24"/>
                <w:rtl w:val="0"/>
              </w:rPr>
              <w:t xml:space="preserve">Monitoring, assessing and analysing the action:</w:t>
            </w:r>
            <w:r w:rsidDel="00000000" w:rsidR="00000000" w:rsidRPr="00000000">
              <w:rPr>
                <w:rtl w:val="0"/>
              </w:rPr>
            </w:r>
          </w:p>
        </w:tc>
      </w:tr>
      <w:tr>
        <w:trPr>
          <w:cantSplit w:val="0"/>
          <w:trHeight w:val="278" w:hRule="atLeast"/>
          <w:tblHeader w:val="0"/>
        </w:trPr>
        <w:tc>
          <w:tcPr>
            <w:shd w:fill="fdeada" w:val="clear"/>
          </w:tcPr>
          <w:p w:rsidR="00000000" w:rsidDel="00000000" w:rsidP="00000000" w:rsidRDefault="00000000" w:rsidRPr="00000000" w14:paraId="00000353">
            <w:pPr>
              <w:spacing w:after="40" w:before="40" w:line="360" w:lineRule="auto"/>
              <w:rPr>
                <w:b w:val="1"/>
                <w:sz w:val="24"/>
                <w:szCs w:val="24"/>
              </w:rPr>
            </w:pPr>
            <w:r w:rsidDel="00000000" w:rsidR="00000000" w:rsidRPr="00000000">
              <w:rPr>
                <w:b w:val="1"/>
                <w:sz w:val="24"/>
                <w:szCs w:val="24"/>
                <w:rtl w:val="0"/>
              </w:rPr>
              <w:t xml:space="preserve">Persons Responsible along with designation</w:t>
            </w:r>
          </w:p>
          <w:p w:rsidR="00000000" w:rsidDel="00000000" w:rsidP="00000000" w:rsidRDefault="00000000" w:rsidRPr="00000000" w14:paraId="00000354">
            <w:pPr>
              <w:spacing w:after="40" w:before="40" w:line="360" w:lineRule="auto"/>
              <w:jc w:val="both"/>
              <w:rPr>
                <w:b w:val="1"/>
                <w:sz w:val="24"/>
                <w:szCs w:val="24"/>
              </w:rPr>
            </w:pPr>
            <w:r w:rsidDel="00000000" w:rsidR="00000000" w:rsidRPr="00000000">
              <w:rPr>
                <w:rtl w:val="0"/>
              </w:rPr>
            </w:r>
          </w:p>
        </w:tc>
        <w:tc>
          <w:tcPr>
            <w:shd w:fill="auto" w:val="clear"/>
          </w:tcPr>
          <w:p w:rsidR="00000000" w:rsidDel="00000000" w:rsidP="00000000" w:rsidRDefault="00000000" w:rsidRPr="00000000" w14:paraId="00000355">
            <w:pPr>
              <w:spacing w:after="40" w:before="40" w:line="360" w:lineRule="auto"/>
              <w:jc w:val="both"/>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6">
            <w:pPr>
              <w:tabs>
                <w:tab w:val="left" w:leader="none" w:pos="1560"/>
              </w:tabs>
              <w:rPr>
                <w:sz w:val="24"/>
                <w:szCs w:val="24"/>
              </w:rPr>
            </w:pPr>
            <w:r w:rsidDel="00000000" w:rsidR="00000000" w:rsidRPr="00000000">
              <w:rPr>
                <w:sz w:val="24"/>
                <w:szCs w:val="24"/>
                <w:rtl w:val="0"/>
              </w:rPr>
              <w:t xml:space="preserve">Hindi teachers</w:t>
            </w:r>
          </w:p>
        </w:tc>
        <w:tc>
          <w:tcPr>
            <w:shd w:fill="auto" w:val="clear"/>
          </w:tcPr>
          <w:p w:rsidR="00000000" w:rsidDel="00000000" w:rsidP="00000000" w:rsidRDefault="00000000" w:rsidRPr="00000000" w14:paraId="00000357">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 and drawing inferences:</w:t>
            </w:r>
          </w:p>
          <w:p w:rsidR="00000000" w:rsidDel="00000000" w:rsidP="00000000" w:rsidRDefault="00000000" w:rsidRPr="00000000" w14:paraId="00000358">
            <w:pPr>
              <w:spacing w:after="40" w:before="40" w:line="360" w:lineRule="auto"/>
              <w:jc w:val="both"/>
              <w:rPr>
                <w:sz w:val="24"/>
                <w:szCs w:val="24"/>
              </w:rPr>
            </w:pPr>
            <w:r w:rsidDel="00000000" w:rsidR="00000000" w:rsidRPr="00000000">
              <w:rPr>
                <w:sz w:val="24"/>
                <w:szCs w:val="24"/>
                <w:rtl w:val="0"/>
              </w:rPr>
              <w:t xml:space="preserve">HOD and SDP outcome team</w:t>
            </w:r>
          </w:p>
        </w:tc>
      </w:tr>
      <w:tr>
        <w:trPr>
          <w:cantSplit w:val="0"/>
          <w:trHeight w:val="278" w:hRule="atLeast"/>
          <w:tblHeader w:val="0"/>
        </w:trPr>
        <w:tc>
          <w:tcPr>
            <w:shd w:fill="fdeada" w:val="clear"/>
          </w:tcPr>
          <w:p w:rsidR="00000000" w:rsidDel="00000000" w:rsidP="00000000" w:rsidRDefault="00000000" w:rsidRPr="00000000" w14:paraId="00000359">
            <w:pPr>
              <w:spacing w:after="40" w:before="40" w:line="360" w:lineRule="auto"/>
              <w:rPr>
                <w:b w:val="1"/>
                <w:sz w:val="24"/>
                <w:szCs w:val="24"/>
              </w:rPr>
            </w:pPr>
            <w:r w:rsidDel="00000000" w:rsidR="00000000" w:rsidRPr="00000000">
              <w:rPr>
                <w:b w:val="1"/>
                <w:sz w:val="24"/>
                <w:szCs w:val="24"/>
                <w:rtl w:val="0"/>
              </w:rPr>
              <w:t xml:space="preserve">Time and Frequency</w:t>
            </w:r>
          </w:p>
        </w:tc>
        <w:tc>
          <w:tcPr>
            <w:shd w:fill="auto" w:val="clear"/>
          </w:tcPr>
          <w:p w:rsidR="00000000" w:rsidDel="00000000" w:rsidP="00000000" w:rsidRDefault="00000000" w:rsidRPr="00000000" w14:paraId="0000035A">
            <w:pPr>
              <w:spacing w:after="40" w:before="40" w:line="360" w:lineRule="auto"/>
              <w:rPr>
                <w:b w:val="1"/>
                <w:sz w:val="24"/>
                <w:szCs w:val="24"/>
              </w:rPr>
            </w:pPr>
            <w:r w:rsidDel="00000000" w:rsidR="00000000" w:rsidRPr="00000000">
              <w:rPr>
                <w:b w:val="1"/>
                <w:sz w:val="24"/>
                <w:szCs w:val="24"/>
                <w:rtl w:val="0"/>
              </w:rPr>
              <w:t xml:space="preserve">For implementing the action:</w:t>
            </w:r>
          </w:p>
          <w:p w:rsidR="00000000" w:rsidDel="00000000" w:rsidP="00000000" w:rsidRDefault="00000000" w:rsidRPr="00000000" w14:paraId="0000035B">
            <w:pPr>
              <w:spacing w:after="40" w:before="40" w:line="360" w:lineRule="auto"/>
              <w:jc w:val="both"/>
              <w:rPr>
                <w:sz w:val="24"/>
                <w:szCs w:val="24"/>
              </w:rPr>
            </w:pPr>
            <w:r w:rsidDel="00000000" w:rsidR="00000000" w:rsidRPr="00000000">
              <w:rPr>
                <w:b w:val="1"/>
                <w:sz w:val="24"/>
                <w:szCs w:val="24"/>
                <w:rtl w:val="0"/>
              </w:rPr>
              <w:t xml:space="preserve">twice in a term</w:t>
            </w:r>
            <w:r w:rsidDel="00000000" w:rsidR="00000000" w:rsidRPr="00000000">
              <w:rPr>
                <w:rtl w:val="0"/>
              </w:rPr>
            </w:r>
          </w:p>
          <w:p w:rsidR="00000000" w:rsidDel="00000000" w:rsidP="00000000" w:rsidRDefault="00000000" w:rsidRPr="00000000" w14:paraId="0000035C">
            <w:pPr>
              <w:spacing w:after="40" w:before="40" w:line="360" w:lineRule="auto"/>
              <w:rPr>
                <w:sz w:val="24"/>
                <w:szCs w:val="24"/>
              </w:rPr>
            </w:pPr>
            <w:r w:rsidDel="00000000" w:rsidR="00000000" w:rsidRPr="00000000">
              <w:rPr>
                <w:rtl w:val="0"/>
              </w:rPr>
            </w:r>
          </w:p>
        </w:tc>
        <w:tc>
          <w:tcPr>
            <w:shd w:fill="auto" w:val="clear"/>
          </w:tcPr>
          <w:p w:rsidR="00000000" w:rsidDel="00000000" w:rsidP="00000000" w:rsidRDefault="00000000" w:rsidRPr="00000000" w14:paraId="0000035D">
            <w:pPr>
              <w:spacing w:after="40" w:before="40" w:line="360" w:lineRule="auto"/>
              <w:jc w:val="both"/>
              <w:rPr>
                <w:b w:val="1"/>
                <w:sz w:val="24"/>
                <w:szCs w:val="24"/>
              </w:rPr>
            </w:pPr>
            <w:r w:rsidDel="00000000" w:rsidR="00000000" w:rsidRPr="00000000">
              <w:rPr>
                <w:b w:val="1"/>
                <w:sz w:val="24"/>
                <w:szCs w:val="24"/>
                <w:rtl w:val="0"/>
              </w:rPr>
              <w:t xml:space="preserve">For monitoring, measuring,analysing the action:</w:t>
            </w:r>
          </w:p>
          <w:p w:rsidR="00000000" w:rsidDel="00000000" w:rsidP="00000000" w:rsidRDefault="00000000" w:rsidRPr="00000000" w14:paraId="0000035E">
            <w:pPr>
              <w:spacing w:after="40" w:before="40" w:line="360" w:lineRule="auto"/>
              <w:jc w:val="both"/>
              <w:rPr>
                <w:sz w:val="24"/>
                <w:szCs w:val="24"/>
              </w:rPr>
            </w:pPr>
            <w:r w:rsidDel="00000000" w:rsidR="00000000" w:rsidRPr="00000000">
              <w:rPr>
                <w:b w:val="1"/>
                <w:sz w:val="24"/>
                <w:szCs w:val="24"/>
                <w:rtl w:val="0"/>
              </w:rPr>
              <w:t xml:space="preserve">twice in a term</w:t>
            </w:r>
            <w:r w:rsidDel="00000000" w:rsidR="00000000" w:rsidRPr="00000000">
              <w:rPr>
                <w:rtl w:val="0"/>
              </w:rPr>
            </w:r>
          </w:p>
          <w:p w:rsidR="00000000" w:rsidDel="00000000" w:rsidP="00000000" w:rsidRDefault="00000000" w:rsidRPr="00000000" w14:paraId="0000035F">
            <w:pPr>
              <w:spacing w:after="40" w:before="40" w:line="360" w:lineRule="auto"/>
              <w:rPr>
                <w:sz w:val="24"/>
                <w:szCs w:val="24"/>
              </w:rPr>
            </w:pP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0">
            <w:pPr>
              <w:spacing w:after="40" w:before="40" w:line="360" w:lineRule="auto"/>
              <w:jc w:val="both"/>
              <w:rPr>
                <w:sz w:val="24"/>
                <w:szCs w:val="24"/>
              </w:rPr>
            </w:pPr>
            <w:r w:rsidDel="00000000" w:rsidR="00000000" w:rsidRPr="00000000">
              <w:rPr>
                <w:b w:val="1"/>
                <w:sz w:val="24"/>
                <w:szCs w:val="24"/>
                <w:rtl w:val="0"/>
              </w:rPr>
              <w:t xml:space="preserve">Remarks for  Achievement of  Action 1</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3">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Term1: Grade 2nd and 5th have partially achieved the goal as no students are falling under the range of 0-32.</w:t>
            </w:r>
            <w:r w:rsidDel="00000000" w:rsidR="00000000" w:rsidRPr="00000000">
              <w:rPr>
                <w:rtl w:val="0"/>
              </w:rPr>
            </w:r>
          </w:p>
        </w:tc>
      </w:tr>
      <w:tr>
        <w:trPr>
          <w:cantSplit w:val="0"/>
          <w:trHeight w:val="278" w:hRule="atLeast"/>
          <w:tblHeader w:val="0"/>
        </w:trPr>
        <w:tc>
          <w:tcPr>
            <w:gridSpan w:val="3"/>
            <w:shd w:fill="auto" w:val="clear"/>
          </w:tcPr>
          <w:p w:rsidR="00000000" w:rsidDel="00000000" w:rsidP="00000000" w:rsidRDefault="00000000" w:rsidRPr="00000000" w14:paraId="00000366">
            <w:pPr>
              <w:spacing w:after="40" w:before="40" w:line="360" w:lineRule="auto"/>
              <w:jc w:val="both"/>
              <w:rPr>
                <w:sz w:val="24"/>
                <w:szCs w:val="24"/>
                <w:highlight w:val="yellow"/>
              </w:rPr>
            </w:pPr>
            <w:r w:rsidDel="00000000" w:rsidR="00000000" w:rsidRPr="00000000">
              <w:rPr>
                <w:b w:val="1"/>
                <w:sz w:val="24"/>
                <w:szCs w:val="24"/>
                <w:highlight w:val="yellow"/>
                <w:rtl w:val="0"/>
              </w:rPr>
              <w:t xml:space="preserve">Success in Achieving Goal 1: End of Term 2 :Grade 1st, 2nd and 10th have partially achieved the goal as no students are falling under the range of 0-32.</w:t>
            </w:r>
            <w:r w:rsidDel="00000000" w:rsidR="00000000" w:rsidRPr="00000000">
              <w:rPr>
                <w:rtl w:val="0"/>
              </w:rPr>
            </w:r>
          </w:p>
          <w:p w:rsidR="00000000" w:rsidDel="00000000" w:rsidP="00000000" w:rsidRDefault="00000000" w:rsidRPr="00000000" w14:paraId="00000367">
            <w:pPr>
              <w:spacing w:after="40" w:before="40" w:line="360" w:lineRule="auto"/>
              <w:jc w:val="both"/>
              <w:rPr>
                <w:b w:val="1"/>
                <w:sz w:val="24"/>
                <w:szCs w:val="24"/>
                <w:highlight w:val="yellow"/>
              </w:rPr>
            </w:pPr>
            <w:r w:rsidDel="00000000" w:rsidR="00000000" w:rsidRPr="00000000">
              <w:rPr>
                <w:rtl w:val="0"/>
              </w:rPr>
            </w:r>
          </w:p>
        </w:tc>
      </w:tr>
    </w:tbl>
    <w:p w:rsidR="00000000" w:rsidDel="00000000" w:rsidP="00000000" w:rsidRDefault="00000000" w:rsidRPr="00000000" w14:paraId="0000036A">
      <w:pPr>
        <w:rPr>
          <w:highlight w:val="cyan"/>
        </w:rPr>
      </w:pPr>
      <w:r w:rsidDel="00000000" w:rsidR="00000000" w:rsidRPr="00000000">
        <w:rPr>
          <w:highlight w:val="cyan"/>
          <w:rtl w:val="0"/>
        </w:rPr>
        <w:t xml:space="preserve">Note - Since we had not achieved the goals for each grade completely, we are sustaining with the same goals and actions but paying more attention to the grades which needs to be worked upon.</w:t>
      </w:r>
    </w:p>
    <w:p w:rsidR="00000000" w:rsidDel="00000000" w:rsidP="00000000" w:rsidRDefault="00000000" w:rsidRPr="00000000" w14:paraId="0000036B">
      <w:pPr>
        <w:rPr/>
      </w:pPr>
      <w:r w:rsidDel="00000000" w:rsidR="00000000" w:rsidRPr="00000000">
        <w:rPr>
          <w:rtl w:val="0"/>
        </w:rPr>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r>
    </w:p>
    <w:sectPr>
      <w:pgSz w:h="11907" w:w="16839" w:orient="landscape"/>
      <w:pgMar w:bottom="720" w:top="720" w:left="720" w:right="720" w:header="706" w:footer="706"/>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ambria"/>
  <w:font w:name="Arial"/>
  <w:font w:name="Cambria Math">
    <w:embedRegular w:fontKey="{00000000-0000-0000-0000-000000000000}" r:id="rId1"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N"/>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sid w:val="00F4210F"/>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ListParagraph">
    <w:name w:val="List Paragraph"/>
    <w:basedOn w:val="Normal"/>
    <w:uiPriority w:val="34"/>
    <w:qFormat w:val="1"/>
    <w:rsid w:val="00511847"/>
    <w:pPr>
      <w:ind w:left="720"/>
      <w:contextualSpacing w:val="1"/>
    </w:pPr>
  </w:style>
  <w:style w:type="character" w:styleId="CommentReference">
    <w:name w:val="annotation reference"/>
    <w:basedOn w:val="DefaultParagraphFont"/>
    <w:uiPriority w:val="99"/>
    <w:semiHidden w:val="1"/>
    <w:unhideWhenUsed w:val="1"/>
    <w:rsid w:val="000B3F56"/>
    <w:rPr>
      <w:sz w:val="16"/>
      <w:szCs w:val="16"/>
    </w:rPr>
  </w:style>
  <w:style w:type="paragraph" w:styleId="CommentText">
    <w:name w:val="annotation text"/>
    <w:basedOn w:val="Normal"/>
    <w:link w:val="CommentTextChar"/>
    <w:uiPriority w:val="99"/>
    <w:semiHidden w:val="1"/>
    <w:unhideWhenUsed w:val="1"/>
    <w:rsid w:val="000B3F56"/>
    <w:pPr>
      <w:spacing w:line="240" w:lineRule="auto"/>
    </w:pPr>
    <w:rPr>
      <w:sz w:val="20"/>
      <w:szCs w:val="20"/>
    </w:rPr>
  </w:style>
  <w:style w:type="character" w:styleId="CommentTextChar" w:customStyle="1">
    <w:name w:val="Comment Text Char"/>
    <w:basedOn w:val="DefaultParagraphFont"/>
    <w:link w:val="CommentText"/>
    <w:uiPriority w:val="99"/>
    <w:semiHidden w:val="1"/>
    <w:rsid w:val="000B3F56"/>
    <w:rPr>
      <w:sz w:val="20"/>
      <w:szCs w:val="20"/>
    </w:rPr>
  </w:style>
  <w:style w:type="paragraph" w:styleId="CommentSubject">
    <w:name w:val="annotation subject"/>
    <w:basedOn w:val="CommentText"/>
    <w:next w:val="CommentText"/>
    <w:link w:val="CommentSubjectChar"/>
    <w:uiPriority w:val="99"/>
    <w:semiHidden w:val="1"/>
    <w:unhideWhenUsed w:val="1"/>
    <w:rsid w:val="000B3F56"/>
    <w:rPr>
      <w:b w:val="1"/>
      <w:bCs w:val="1"/>
    </w:rPr>
  </w:style>
  <w:style w:type="character" w:styleId="CommentSubjectChar" w:customStyle="1">
    <w:name w:val="Comment Subject Char"/>
    <w:basedOn w:val="CommentTextChar"/>
    <w:link w:val="CommentSubject"/>
    <w:uiPriority w:val="99"/>
    <w:semiHidden w:val="1"/>
    <w:rsid w:val="000B3F56"/>
    <w:rPr>
      <w:b w:val="1"/>
      <w:bCs w:val="1"/>
      <w:sz w:val="20"/>
      <w:szCs w:val="20"/>
    </w:rPr>
  </w:style>
  <w:style w:type="paragraph" w:styleId="BalloonText">
    <w:name w:val="Balloon Text"/>
    <w:basedOn w:val="Normal"/>
    <w:link w:val="BalloonTextChar"/>
    <w:uiPriority w:val="99"/>
    <w:semiHidden w:val="1"/>
    <w:unhideWhenUsed w:val="1"/>
    <w:rsid w:val="000B3F56"/>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0B3F56"/>
    <w:rPr>
      <w:rFonts w:ascii="Tahoma" w:cs="Tahoma" w:hAnsi="Tahoma"/>
      <w:sz w:val="16"/>
      <w:szCs w:val="16"/>
    </w:rPr>
  </w:style>
  <w:style w:type="character" w:styleId="PlaceholderText">
    <w:name w:val="Placeholder Text"/>
    <w:basedOn w:val="DefaultParagraphFont"/>
    <w:uiPriority w:val="99"/>
    <w:semiHidden w:val="1"/>
    <w:rsid w:val="00E91EB9"/>
    <w:rPr>
      <w:color w:val="808080"/>
    </w:rPr>
  </w:style>
  <w:style w:type="paragraph" w:styleId="Header">
    <w:name w:val="header"/>
    <w:basedOn w:val="Normal"/>
    <w:link w:val="HeaderChar"/>
    <w:uiPriority w:val="99"/>
    <w:semiHidden w:val="1"/>
    <w:unhideWhenUsed w:val="1"/>
    <w:rsid w:val="00E91EB9"/>
    <w:pPr>
      <w:tabs>
        <w:tab w:val="center" w:pos="4680"/>
        <w:tab w:val="right" w:pos="9360"/>
      </w:tabs>
      <w:spacing w:after="0" w:line="240" w:lineRule="auto"/>
    </w:pPr>
  </w:style>
  <w:style w:type="character" w:styleId="HeaderChar" w:customStyle="1">
    <w:name w:val="Header Char"/>
    <w:basedOn w:val="DefaultParagraphFont"/>
    <w:link w:val="Header"/>
    <w:uiPriority w:val="99"/>
    <w:semiHidden w:val="1"/>
    <w:rsid w:val="00E91EB9"/>
  </w:style>
  <w:style w:type="paragraph" w:styleId="Footer">
    <w:name w:val="footer"/>
    <w:basedOn w:val="Normal"/>
    <w:link w:val="FooterChar"/>
    <w:uiPriority w:val="99"/>
    <w:semiHidden w:val="1"/>
    <w:unhideWhenUsed w:val="1"/>
    <w:rsid w:val="00E91EB9"/>
    <w:pPr>
      <w:tabs>
        <w:tab w:val="center" w:pos="4680"/>
        <w:tab w:val="right" w:pos="9360"/>
      </w:tabs>
      <w:spacing w:after="0" w:line="240" w:lineRule="auto"/>
    </w:pPr>
  </w:style>
  <w:style w:type="character" w:styleId="FooterChar" w:customStyle="1">
    <w:name w:val="Footer Char"/>
    <w:basedOn w:val="DefaultParagraphFont"/>
    <w:link w:val="Footer"/>
    <w:uiPriority w:val="99"/>
    <w:semiHidden w:val="1"/>
    <w:rsid w:val="00E91EB9"/>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 w:type="table" w:styleId="Table4">
    <w:basedOn w:val="TableNormal"/>
    <w:tblPr>
      <w:tblStyleRowBandSize w:val="1"/>
      <w:tblStyleColBandSize w:val="1"/>
      <w:tblCellMar>
        <w:top w:w="0.0" w:type="dxa"/>
        <w:left w:w="115.0" w:type="dxa"/>
        <w:bottom w:w="0.0" w:type="dxa"/>
        <w:right w:w="115.0" w:type="dxa"/>
      </w:tblCellMar>
    </w:tblPr>
  </w:style>
  <w:style w:type="table" w:styleId="Table5">
    <w:basedOn w:val="TableNormal"/>
    <w:tblPr>
      <w:tblStyleRowBandSize w:val="1"/>
      <w:tblStyleColBandSize w:val="1"/>
      <w:tblCellMar>
        <w:top w:w="0.0" w:type="dxa"/>
        <w:left w:w="115.0" w:type="dxa"/>
        <w:bottom w:w="0.0" w:type="dxa"/>
        <w:right w:w="115.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CambriaMath-regular.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NU+GZsb+hH7WDQlxDf796kHWgsQ==">CgMxLjAyCGguZ2pkZ3hzOAByITFGMXRuZmtvVU9KZHJjQjZ4T0l0WHAwMl9PRkVpR0IzaQ==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2022-05-31T07:42:00Z</dcterms:created>
  <dc:creator>User4</dc:creator>
</cp:coreProperties>
</file>